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4C" w:rsidRDefault="007B094C" w:rsidP="007B094C">
      <w:pPr>
        <w:tabs>
          <w:tab w:val="left" w:pos="3828"/>
        </w:tabs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bCs/>
          <w:kern w:val="3"/>
          <w:sz w:val="24"/>
          <w:szCs w:val="20"/>
          <w:lang w:eastAsia="cs-CZ"/>
        </w:rPr>
      </w:pPr>
      <w:r>
        <w:rPr>
          <w:rFonts w:eastAsia="Times New Roman" w:cs="Arial"/>
          <w:b/>
          <w:bCs/>
          <w:kern w:val="3"/>
          <w:sz w:val="24"/>
          <w:szCs w:val="20"/>
          <w:lang w:eastAsia="cs-CZ"/>
        </w:rPr>
        <w:t>Pořadatel 51. MFF Karlovy Vary 2016: Film Servis Festival Karlovy Vary, a.s.</w:t>
      </w:r>
    </w:p>
    <w:p w:rsidR="007B094C" w:rsidRDefault="007B094C" w:rsidP="007B094C">
      <w:pPr>
        <w:tabs>
          <w:tab w:val="left" w:pos="3828"/>
        </w:tabs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0"/>
          <w:lang w:eastAsia="cs-CZ"/>
        </w:rPr>
      </w:pPr>
    </w:p>
    <w:p w:rsidR="007B094C" w:rsidRDefault="007B094C" w:rsidP="007B094C">
      <w:pPr>
        <w:tabs>
          <w:tab w:val="left" w:pos="3828"/>
        </w:tabs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Organizátoři 51. MFF Karlovy Vary by rádi poděkovali všem partnerům festivalu, bez jejichž pomoci by nebylo možné festival realizovat. </w:t>
      </w:r>
    </w:p>
    <w:p w:rsidR="007B094C" w:rsidRDefault="007B094C" w:rsidP="007B094C">
      <w:pPr>
        <w:tabs>
          <w:tab w:val="left" w:pos="3828"/>
        </w:tabs>
        <w:spacing w:line="360" w:lineRule="auto"/>
        <w:jc w:val="both"/>
        <w:rPr>
          <w:rFonts w:cs="Arial"/>
          <w:sz w:val="24"/>
          <w:szCs w:val="24"/>
        </w:rPr>
      </w:pPr>
    </w:p>
    <w:p w:rsidR="007B094C" w:rsidRDefault="007B094C" w:rsidP="007B094C">
      <w:pPr>
        <w:tabs>
          <w:tab w:val="left" w:pos="3828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51. ročník MFF Karlovy Vary vzniká za podpory:</w:t>
      </w:r>
    </w:p>
    <w:p w:rsidR="007B094C" w:rsidRDefault="007B094C" w:rsidP="007B094C">
      <w:pPr>
        <w:tabs>
          <w:tab w:val="left" w:pos="3828"/>
        </w:tabs>
        <w:jc w:val="both"/>
        <w:rPr>
          <w:rFonts w:cs="Arial"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Ministerstvo kultury České republiky</w:t>
      </w:r>
    </w:p>
    <w:p w:rsidR="007B094C" w:rsidRDefault="007B094C" w:rsidP="007B094C">
      <w:pPr>
        <w:tabs>
          <w:tab w:val="left" w:pos="3828"/>
        </w:tabs>
        <w:suppressAutoHyphens/>
        <w:autoSpaceDN w:val="0"/>
        <w:spacing w:after="480" w:line="240" w:lineRule="auto"/>
        <w:jc w:val="both"/>
        <w:textAlignment w:val="baseline"/>
        <w:rPr>
          <w:rFonts w:cs="Arial"/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t>Generální partner:</w:t>
      </w:r>
      <w:r>
        <w:rPr>
          <w:rFonts w:cs="Arial"/>
          <w:b/>
          <w:bCs/>
          <w:sz w:val="24"/>
          <w:szCs w:val="24"/>
        </w:rPr>
        <w:tab/>
        <w:t>Skupina ČEZ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t xml:space="preserve">Hlavní partneři: </w:t>
      </w:r>
      <w:r>
        <w:rPr>
          <w:rFonts w:cs="Arial"/>
          <w:sz w:val="24"/>
          <w:szCs w:val="24"/>
        </w:rPr>
        <w:tab/>
      </w:r>
      <w:r>
        <w:rPr>
          <w:rFonts w:cs="Arial"/>
          <w:b/>
          <w:bCs/>
          <w:sz w:val="24"/>
          <w:szCs w:val="24"/>
        </w:rPr>
        <w:t>Vodafone Czech Republic a.s.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 xml:space="preserve">RWE 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Statutární město Karlovy Vary</w:t>
      </w:r>
    </w:p>
    <w:p w:rsidR="007B094C" w:rsidRDefault="007B094C" w:rsidP="007B094C">
      <w:pPr>
        <w:tabs>
          <w:tab w:val="left" w:pos="3828"/>
        </w:tabs>
        <w:spacing w:after="28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Karlovarský kraj</w:t>
      </w:r>
      <w:r>
        <w:rPr>
          <w:rFonts w:cs="Arial"/>
          <w:b/>
          <w:bCs/>
          <w:sz w:val="24"/>
          <w:szCs w:val="24"/>
        </w:rPr>
        <w:t xml:space="preserve"> 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sz w:val="24"/>
          <w:szCs w:val="24"/>
        </w:rPr>
      </w:pP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Partneři: 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bCs/>
          <w:sz w:val="24"/>
          <w:szCs w:val="24"/>
        </w:rPr>
        <w:t>UniCredit</w:t>
      </w:r>
      <w:proofErr w:type="spellEnd"/>
      <w:r>
        <w:rPr>
          <w:rFonts w:cs="Arial"/>
          <w:b/>
          <w:bCs/>
          <w:sz w:val="24"/>
          <w:szCs w:val="24"/>
        </w:rPr>
        <w:t xml:space="preserve"> Bank Czech Republic and Slovakia, a.s.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UNIPETROL, a.s.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investiční skupina KKCG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Lobkowicz Premium</w:t>
      </w:r>
    </w:p>
    <w:p w:rsidR="007B094C" w:rsidRDefault="007B094C" w:rsidP="007B094C">
      <w:pPr>
        <w:tabs>
          <w:tab w:val="left" w:pos="3828"/>
        </w:tabs>
        <w:spacing w:after="280"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stavební Skupina EUROVIA CS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t>Oficiální pojistitel:</w:t>
      </w: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  <w:b/>
          <w:bCs/>
          <w:sz w:val="24"/>
          <w:szCs w:val="24"/>
        </w:rPr>
        <w:t>Allianz pojišťovna, a.s.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Oficiální vůz:</w:t>
      </w:r>
      <w:r>
        <w:rPr>
          <w:rFonts w:cs="Arial"/>
          <w:b/>
          <w:sz w:val="24"/>
          <w:szCs w:val="24"/>
        </w:rPr>
        <w:tab/>
        <w:t>BMW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Oficiální nápoj:</w:t>
      </w:r>
      <w:r>
        <w:rPr>
          <w:rFonts w:cs="Arial"/>
          <w:b/>
          <w:sz w:val="24"/>
          <w:szCs w:val="24"/>
        </w:rPr>
        <w:tab/>
        <w:t xml:space="preserve">Karlovarská Korunní 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Oficiální šampaňské:</w:t>
      </w:r>
      <w:r>
        <w:rPr>
          <w:rFonts w:eastAsia="Times New Roman" w:cs="Arial"/>
          <w:b/>
          <w:bCs/>
          <w:sz w:val="36"/>
          <w:szCs w:val="36"/>
        </w:rPr>
        <w:t xml:space="preserve"> </w:t>
      </w:r>
      <w:r>
        <w:rPr>
          <w:rFonts w:eastAsia="Times New Roman" w:cs="Arial"/>
          <w:b/>
          <w:bCs/>
          <w:sz w:val="36"/>
          <w:szCs w:val="36"/>
        </w:rPr>
        <w:tab/>
      </w:r>
      <w:proofErr w:type="spellStart"/>
      <w:r>
        <w:rPr>
          <w:rFonts w:cs="Arial"/>
          <w:b/>
          <w:sz w:val="24"/>
          <w:szCs w:val="24"/>
        </w:rPr>
        <w:t>Moët</w:t>
      </w:r>
      <w:proofErr w:type="spellEnd"/>
      <w:r>
        <w:rPr>
          <w:rFonts w:cs="Arial"/>
          <w:b/>
          <w:sz w:val="24"/>
          <w:szCs w:val="24"/>
        </w:rPr>
        <w:t xml:space="preserve"> &amp; </w:t>
      </w:r>
      <w:proofErr w:type="spellStart"/>
      <w:r>
        <w:rPr>
          <w:rFonts w:cs="Arial"/>
          <w:b/>
          <w:sz w:val="24"/>
          <w:szCs w:val="24"/>
        </w:rPr>
        <w:t>Chandon</w:t>
      </w:r>
      <w:proofErr w:type="spellEnd"/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Oficiální káva: 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Nespresso</w:t>
      </w:r>
      <w:proofErr w:type="spellEnd"/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Oficiální drink: 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Finlandia</w:t>
      </w:r>
      <w:proofErr w:type="spellEnd"/>
      <w:r>
        <w:rPr>
          <w:rFonts w:cs="Arial"/>
          <w:b/>
          <w:sz w:val="24"/>
          <w:szCs w:val="24"/>
        </w:rPr>
        <w:t xml:space="preserve"> Vodka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Oficiální make-up artista: 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Douglas</w:t>
      </w:r>
      <w:proofErr w:type="spellEnd"/>
    </w:p>
    <w:p w:rsidR="000E293E" w:rsidRDefault="000E293E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</w:p>
    <w:p w:rsidR="000E293E" w:rsidRDefault="000E293E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Oficiální </w:t>
      </w:r>
      <w:proofErr w:type="spellStart"/>
      <w:r>
        <w:rPr>
          <w:rFonts w:cs="Arial"/>
          <w:sz w:val="24"/>
          <w:szCs w:val="24"/>
        </w:rPr>
        <w:t>Fest</w:t>
      </w:r>
      <w:proofErr w:type="spellEnd"/>
      <w:r>
        <w:rPr>
          <w:rFonts w:cs="Arial"/>
          <w:sz w:val="24"/>
          <w:szCs w:val="24"/>
        </w:rPr>
        <w:t xml:space="preserve"> Food: 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Bageterie</w:t>
      </w:r>
      <w:proofErr w:type="spellEnd"/>
      <w:r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Boulevard</w:t>
      </w:r>
      <w:proofErr w:type="spellEnd"/>
    </w:p>
    <w:p w:rsidR="007B094C" w:rsidRPr="006924E3" w:rsidRDefault="007B094C" w:rsidP="006924E3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Mezinárodní přepravní partner:</w:t>
      </w:r>
      <w:r>
        <w:rPr>
          <w:rFonts w:cs="Arial"/>
          <w:sz w:val="24"/>
          <w:szCs w:val="24"/>
        </w:rPr>
        <w:tab/>
      </w:r>
      <w:bookmarkStart w:id="0" w:name="OLE_LINK2"/>
      <w:bookmarkStart w:id="1" w:name="OLE_LINK1"/>
      <w:r>
        <w:rPr>
          <w:rFonts w:cs="Arial"/>
          <w:b/>
          <w:sz w:val="24"/>
          <w:szCs w:val="24"/>
        </w:rPr>
        <w:t>DHL Express (Czech Republic), s.r.o.</w:t>
      </w:r>
      <w:bookmarkEnd w:id="0"/>
      <w:bookmarkEnd w:id="1"/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Hlavní mediální partneři: </w:t>
      </w:r>
      <w:r>
        <w:rPr>
          <w:rFonts w:cs="Arial"/>
          <w:sz w:val="24"/>
          <w:szCs w:val="24"/>
        </w:rPr>
        <w:tab/>
      </w:r>
      <w:r>
        <w:rPr>
          <w:rFonts w:cs="Arial"/>
          <w:b/>
          <w:sz w:val="24"/>
          <w:szCs w:val="24"/>
        </w:rPr>
        <w:t xml:space="preserve">Česká televize 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Český rozhlas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PRÁVO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Novinky.cz </w:t>
      </w:r>
    </w:p>
    <w:p w:rsidR="007B094C" w:rsidRDefault="007B094C" w:rsidP="007B094C">
      <w:pPr>
        <w:tabs>
          <w:tab w:val="left" w:pos="3828"/>
        </w:tabs>
        <w:spacing w:after="28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REFLEX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Mediální partneři: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JCDecaux</w:t>
      </w:r>
      <w:proofErr w:type="spellEnd"/>
      <w:r>
        <w:rPr>
          <w:rFonts w:cs="Arial"/>
          <w:b/>
          <w:sz w:val="24"/>
          <w:szCs w:val="24"/>
        </w:rPr>
        <w:t xml:space="preserve"> Group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časopis ELLE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 xml:space="preserve">televizní časopis TV </w:t>
      </w:r>
      <w:proofErr w:type="spellStart"/>
      <w:r>
        <w:rPr>
          <w:rFonts w:cs="Arial"/>
          <w:b/>
          <w:sz w:val="24"/>
          <w:szCs w:val="24"/>
        </w:rPr>
        <w:t>star</w:t>
      </w:r>
      <w:proofErr w:type="spellEnd"/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Radio</w:t>
      </w:r>
      <w:proofErr w:type="spellEnd"/>
      <w:r>
        <w:rPr>
          <w:rFonts w:cs="Arial"/>
          <w:b/>
          <w:sz w:val="24"/>
          <w:szCs w:val="24"/>
        </w:rPr>
        <w:t xml:space="preserve"> 1</w:t>
      </w:r>
    </w:p>
    <w:p w:rsidR="007B094C" w:rsidRDefault="007B094C" w:rsidP="007B094C">
      <w:pPr>
        <w:tabs>
          <w:tab w:val="left" w:pos="3828"/>
        </w:tabs>
        <w:spacing w:after="28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Magazín DOTYK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Dodavatel festivalových cen:</w:t>
      </w:r>
      <w:r>
        <w:rPr>
          <w:rFonts w:cs="Arial"/>
          <w:b/>
          <w:sz w:val="24"/>
          <w:szCs w:val="24"/>
        </w:rPr>
        <w:tab/>
        <w:t>MOSER, a.s.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Dodavatel:</w:t>
      </w:r>
      <w:r>
        <w:rPr>
          <w:rFonts w:cs="Arial"/>
          <w:sz w:val="24"/>
          <w:szCs w:val="24"/>
        </w:rPr>
        <w:tab/>
      </w:r>
      <w:r w:rsidR="003A1FB3">
        <w:rPr>
          <w:rFonts w:cs="Arial"/>
          <w:b/>
          <w:sz w:val="24"/>
          <w:szCs w:val="24"/>
        </w:rPr>
        <w:t>JT International spol. s.</w:t>
      </w:r>
      <w:r>
        <w:rPr>
          <w:rFonts w:cs="Arial"/>
          <w:b/>
          <w:sz w:val="24"/>
          <w:szCs w:val="24"/>
        </w:rPr>
        <w:t>r.o.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Dodavatel technologií: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ab/>
        <w:t>Fujitsu</w:t>
      </w:r>
    </w:p>
    <w:p w:rsidR="007B094C" w:rsidRDefault="007B094C" w:rsidP="007B094C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Dodavatel softwarového řešení:</w:t>
      </w:r>
      <w:r>
        <w:rPr>
          <w:rFonts w:cs="Arial"/>
          <w:b/>
          <w:sz w:val="24"/>
          <w:szCs w:val="24"/>
        </w:rPr>
        <w:tab/>
        <w:t>Microsoft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Partner festivalového </w:t>
      </w:r>
      <w:proofErr w:type="spellStart"/>
      <w:r>
        <w:rPr>
          <w:rFonts w:cs="Arial"/>
          <w:sz w:val="24"/>
          <w:szCs w:val="24"/>
        </w:rPr>
        <w:t>Instagramu</w:t>
      </w:r>
      <w:proofErr w:type="spellEnd"/>
      <w:r>
        <w:rPr>
          <w:rFonts w:cs="Arial"/>
          <w:b/>
          <w:sz w:val="24"/>
          <w:szCs w:val="24"/>
        </w:rPr>
        <w:t>:</w:t>
      </w:r>
      <w:r>
        <w:rPr>
          <w:rFonts w:cs="Arial"/>
          <w:b/>
          <w:sz w:val="24"/>
          <w:szCs w:val="24"/>
        </w:rPr>
        <w:tab/>
        <w:t xml:space="preserve">SWISSDENT </w:t>
      </w:r>
      <w:proofErr w:type="spellStart"/>
      <w:r>
        <w:rPr>
          <w:rFonts w:cs="Arial"/>
          <w:b/>
          <w:sz w:val="24"/>
          <w:szCs w:val="24"/>
        </w:rPr>
        <w:t>Dental</w:t>
      </w:r>
      <w:proofErr w:type="spellEnd"/>
      <w:r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Cosmetics</w:t>
      </w:r>
      <w:proofErr w:type="spellEnd"/>
    </w:p>
    <w:p w:rsidR="007B094C" w:rsidRDefault="007B094C" w:rsidP="007B094C">
      <w:pPr>
        <w:tabs>
          <w:tab w:val="left" w:pos="3828"/>
        </w:tabs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Hlavní partnerské hotely:</w:t>
      </w:r>
      <w:r>
        <w:rPr>
          <w:rFonts w:cs="Arial"/>
          <w:sz w:val="24"/>
          <w:szCs w:val="24"/>
        </w:rPr>
        <w:tab/>
      </w:r>
      <w:r>
        <w:rPr>
          <w:rFonts w:cs="Arial"/>
          <w:b/>
          <w:sz w:val="24"/>
          <w:szCs w:val="24"/>
        </w:rPr>
        <w:t>SPA HOTEL THERMAL</w:t>
      </w:r>
    </w:p>
    <w:p w:rsidR="007B094C" w:rsidRDefault="007B094C" w:rsidP="007B094C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 xml:space="preserve">Grandhotel </w:t>
      </w:r>
      <w:proofErr w:type="spellStart"/>
      <w:r>
        <w:rPr>
          <w:rFonts w:cs="Arial"/>
          <w:b/>
          <w:sz w:val="24"/>
          <w:szCs w:val="24"/>
        </w:rPr>
        <w:t>Pupp</w:t>
      </w:r>
      <w:proofErr w:type="spellEnd"/>
    </w:p>
    <w:p w:rsidR="007B094C" w:rsidRDefault="007B094C" w:rsidP="007B094C">
      <w:pPr>
        <w:tabs>
          <w:tab w:val="left" w:pos="3828"/>
        </w:tabs>
        <w:spacing w:after="280" w:line="240" w:lineRule="auto"/>
        <w:rPr>
          <w:rFonts w:cs="Arial"/>
          <w:b/>
          <w:color w:val="FF0000"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 xml:space="preserve">Augustine, a </w:t>
      </w:r>
      <w:proofErr w:type="spellStart"/>
      <w:r>
        <w:rPr>
          <w:rFonts w:cs="Arial"/>
          <w:b/>
          <w:sz w:val="24"/>
          <w:szCs w:val="24"/>
        </w:rPr>
        <w:t>Luxury</w:t>
      </w:r>
      <w:proofErr w:type="spellEnd"/>
      <w:r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Collection</w:t>
      </w:r>
      <w:proofErr w:type="spellEnd"/>
      <w:r>
        <w:rPr>
          <w:rFonts w:cs="Arial"/>
          <w:b/>
          <w:sz w:val="24"/>
          <w:szCs w:val="24"/>
        </w:rPr>
        <w:t xml:space="preserve"> Hotel, Prague</w:t>
      </w:r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Partner sekce Lidé odvedle: </w:t>
      </w:r>
      <w:r>
        <w:rPr>
          <w:rFonts w:cs="Arial"/>
          <w:sz w:val="24"/>
          <w:szCs w:val="24"/>
        </w:rPr>
        <w:tab/>
      </w:r>
      <w:r>
        <w:rPr>
          <w:rFonts w:cs="Arial"/>
          <w:b/>
          <w:sz w:val="24"/>
          <w:szCs w:val="24"/>
        </w:rPr>
        <w:t xml:space="preserve">Chodící lidé, projekt Nadace </w:t>
      </w:r>
      <w:proofErr w:type="spellStart"/>
      <w:r>
        <w:rPr>
          <w:rFonts w:cs="Arial"/>
          <w:b/>
          <w:sz w:val="24"/>
          <w:szCs w:val="24"/>
        </w:rPr>
        <w:t>Sirius</w:t>
      </w:r>
      <w:proofErr w:type="spellEnd"/>
    </w:p>
    <w:p w:rsid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Partner projektu Kino bez bariér:</w:t>
      </w:r>
      <w:r>
        <w:rPr>
          <w:rFonts w:cs="Arial"/>
        </w:rPr>
        <w:tab/>
      </w:r>
      <w:r>
        <w:rPr>
          <w:rFonts w:cs="Arial"/>
          <w:b/>
          <w:sz w:val="24"/>
          <w:szCs w:val="24"/>
        </w:rPr>
        <w:t>RWE Energie</w:t>
      </w:r>
    </w:p>
    <w:p w:rsidR="006924E3" w:rsidRPr="007B094C" w:rsidRDefault="007B094C" w:rsidP="007B094C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Oficiální kolo:</w:t>
      </w:r>
      <w:r>
        <w:rPr>
          <w:rFonts w:cs="Arial"/>
          <w:sz w:val="24"/>
          <w:szCs w:val="24"/>
        </w:rPr>
        <w:tab/>
      </w:r>
      <w:proofErr w:type="spellStart"/>
      <w:r>
        <w:rPr>
          <w:rFonts w:cs="Arial"/>
          <w:b/>
          <w:sz w:val="24"/>
          <w:szCs w:val="24"/>
        </w:rPr>
        <w:t>Specialized</w:t>
      </w:r>
      <w:proofErr w:type="spellEnd"/>
    </w:p>
    <w:p w:rsidR="000226A0" w:rsidRDefault="000226A0" w:rsidP="00572604">
      <w:pPr>
        <w:tabs>
          <w:tab w:val="left" w:pos="3828"/>
        </w:tabs>
        <w:suppressAutoHyphens/>
        <w:autoSpaceDN w:val="0"/>
        <w:spacing w:after="0"/>
        <w:jc w:val="both"/>
        <w:textAlignment w:val="baseline"/>
        <w:rPr>
          <w:rFonts w:cs="Arial"/>
          <w:b/>
          <w:bCs/>
          <w:color w:val="000000"/>
          <w:sz w:val="24"/>
          <w:szCs w:val="24"/>
        </w:rPr>
      </w:pPr>
      <w:r w:rsidRPr="000226A0">
        <w:rPr>
          <w:rFonts w:cs="Arial"/>
          <w:b/>
          <w:bCs/>
          <w:color w:val="000000"/>
          <w:sz w:val="24"/>
          <w:szCs w:val="24"/>
        </w:rPr>
        <w:lastRenderedPageBreak/>
        <w:t>KARLOVARSKÝ FESTIVAL OCENÍ JIŘINU BOHDALOVOU</w:t>
      </w:r>
    </w:p>
    <w:p w:rsidR="007B094C" w:rsidRDefault="007B094C" w:rsidP="00572604">
      <w:pPr>
        <w:tabs>
          <w:tab w:val="left" w:pos="3828"/>
        </w:tabs>
        <w:suppressAutoHyphens/>
        <w:autoSpaceDN w:val="0"/>
        <w:spacing w:after="0"/>
        <w:jc w:val="both"/>
        <w:textAlignment w:val="baseline"/>
        <w:rPr>
          <w:rFonts w:cs="Arial"/>
          <w:b/>
          <w:bCs/>
          <w:color w:val="000000"/>
          <w:sz w:val="24"/>
          <w:szCs w:val="24"/>
        </w:rPr>
      </w:pPr>
    </w:p>
    <w:p w:rsidR="00463AC5" w:rsidRPr="00463AC5" w:rsidRDefault="00463AC5" w:rsidP="00572604">
      <w:pPr>
        <w:jc w:val="both"/>
        <w:rPr>
          <w:rFonts w:cs="Arial"/>
          <w:b/>
          <w:bCs/>
          <w:color w:val="000000"/>
          <w:sz w:val="24"/>
          <w:szCs w:val="24"/>
        </w:rPr>
      </w:pPr>
      <w:r w:rsidRPr="00463AC5">
        <w:rPr>
          <w:rFonts w:cs="Arial"/>
          <w:b/>
          <w:bCs/>
          <w:color w:val="000000"/>
          <w:sz w:val="24"/>
          <w:szCs w:val="24"/>
        </w:rPr>
        <w:t>Cenu prezidenta MFF Karlovy Vary převezme na 51. ročníku MFF KV herečka Jiřina Bohdalová, která v letošním roce oslavuje životní jubileum.</w:t>
      </w:r>
    </w:p>
    <w:p w:rsidR="00463AC5" w:rsidRPr="00463AC5" w:rsidRDefault="00463AC5" w:rsidP="00572604">
      <w:pPr>
        <w:jc w:val="both"/>
        <w:rPr>
          <w:rFonts w:cs="Arial"/>
          <w:color w:val="222222"/>
          <w:sz w:val="24"/>
          <w:szCs w:val="24"/>
        </w:rPr>
      </w:pPr>
      <w:r w:rsidRPr="00463AC5">
        <w:rPr>
          <w:rFonts w:cs="Arial"/>
          <w:color w:val="222222"/>
          <w:sz w:val="24"/>
          <w:szCs w:val="24"/>
        </w:rPr>
        <w:t xml:space="preserve">Jiřina Bohdalová patří k nejúspěšnějším a divácky nejoblíbenějším českým herečkám všech dob. Zazářila </w:t>
      </w:r>
      <w:proofErr w:type="gramStart"/>
      <w:r w:rsidRPr="00463AC5">
        <w:rPr>
          <w:rFonts w:cs="Arial"/>
          <w:color w:val="222222"/>
          <w:sz w:val="24"/>
          <w:szCs w:val="24"/>
        </w:rPr>
        <w:t>již jako</w:t>
      </w:r>
      <w:proofErr w:type="gramEnd"/>
      <w:r w:rsidRPr="00463AC5">
        <w:rPr>
          <w:rFonts w:cs="Arial"/>
          <w:color w:val="222222"/>
          <w:sz w:val="24"/>
          <w:szCs w:val="24"/>
        </w:rPr>
        <w:t xml:space="preserve"> dětská hvězdička například  ve veselohře </w:t>
      </w:r>
      <w:r w:rsidRPr="00C74EA9">
        <w:rPr>
          <w:rFonts w:cs="Arial"/>
          <w:i/>
          <w:color w:val="222222"/>
          <w:sz w:val="24"/>
          <w:szCs w:val="24"/>
        </w:rPr>
        <w:t>Madla zpívá Evropě</w:t>
      </w:r>
      <w:r w:rsidRPr="00463AC5">
        <w:rPr>
          <w:rFonts w:cs="Arial"/>
          <w:color w:val="222222"/>
          <w:sz w:val="24"/>
          <w:szCs w:val="24"/>
        </w:rPr>
        <w:t xml:space="preserve"> (1940). Po ukončení  studií na </w:t>
      </w:r>
      <w:proofErr w:type="gramStart"/>
      <w:r w:rsidRPr="00463AC5">
        <w:rPr>
          <w:rFonts w:cs="Arial"/>
          <w:color w:val="222222"/>
          <w:sz w:val="24"/>
          <w:szCs w:val="24"/>
        </w:rPr>
        <w:t>pražské</w:t>
      </w:r>
      <w:proofErr w:type="gramEnd"/>
      <w:r w:rsidRPr="00463AC5">
        <w:rPr>
          <w:rFonts w:cs="Arial"/>
          <w:color w:val="222222"/>
          <w:sz w:val="24"/>
          <w:szCs w:val="24"/>
        </w:rPr>
        <w:t xml:space="preserve"> DAMU, která provázela řada politických překážek, </w:t>
      </w:r>
      <w:r w:rsidRPr="00463AC5">
        <w:rPr>
          <w:rFonts w:cs="Arial"/>
          <w:color w:val="222222"/>
          <w:sz w:val="24"/>
          <w:szCs w:val="24"/>
        </w:rPr>
        <w:br/>
        <w:t xml:space="preserve">dostala od Jana Wericha nabídku na angažmá v Divadle ABC. Od roku 1967 se pak stalo její domovskou scénou Divadlo na Vinohradech, jehož členkou byla až do roku 2004, následně ji máme možnost vídat v představeních Divadla Na Jezerce. V divadle excelovala například jako </w:t>
      </w:r>
      <w:proofErr w:type="spellStart"/>
      <w:r w:rsidRPr="00463AC5">
        <w:rPr>
          <w:rFonts w:cs="Arial"/>
          <w:color w:val="222222"/>
          <w:sz w:val="24"/>
          <w:szCs w:val="24"/>
        </w:rPr>
        <w:t>Erži</w:t>
      </w:r>
      <w:proofErr w:type="spellEnd"/>
      <w:r w:rsidRPr="00463AC5">
        <w:rPr>
          <w:rFonts w:cs="Arial"/>
          <w:color w:val="222222"/>
          <w:sz w:val="24"/>
          <w:szCs w:val="24"/>
        </w:rPr>
        <w:t xml:space="preserve"> </w:t>
      </w:r>
      <w:proofErr w:type="spellStart"/>
      <w:r w:rsidRPr="00463AC5">
        <w:rPr>
          <w:rFonts w:cs="Arial"/>
          <w:color w:val="222222"/>
          <w:sz w:val="24"/>
          <w:szCs w:val="24"/>
        </w:rPr>
        <w:t>Orbánová</w:t>
      </w:r>
      <w:proofErr w:type="spellEnd"/>
      <w:r w:rsidRPr="00463AC5">
        <w:rPr>
          <w:rFonts w:cs="Arial"/>
          <w:color w:val="222222"/>
          <w:sz w:val="24"/>
          <w:szCs w:val="24"/>
        </w:rPr>
        <w:t xml:space="preserve"> v Kočičí hře, dramatik Jiří Hubač pro ni napsal postavu Kláry z Domu na nebesích, oslnila v hlavní roli populární veselohry Idiotka. Za celoživotní mistrovství v oboru činohra získala v roce 2010 Cenu Thálie.</w:t>
      </w:r>
    </w:p>
    <w:p w:rsidR="00463AC5" w:rsidRPr="00463AC5" w:rsidRDefault="008C5F74" w:rsidP="00572604">
      <w:pPr>
        <w:jc w:val="both"/>
        <w:rPr>
          <w:rFonts w:cs="Arial"/>
          <w:color w:val="222222"/>
          <w:sz w:val="24"/>
          <w:szCs w:val="24"/>
        </w:rPr>
      </w:pPr>
      <w:r>
        <w:rPr>
          <w:rFonts w:cs="Arial"/>
          <w:noProof/>
          <w:color w:val="222222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53A42F5" wp14:editId="3727940F">
            <wp:simplePos x="0" y="0"/>
            <wp:positionH relativeFrom="column">
              <wp:posOffset>12065</wp:posOffset>
            </wp:positionH>
            <wp:positionV relativeFrom="paragraph">
              <wp:posOffset>962025</wp:posOffset>
            </wp:positionV>
            <wp:extent cx="381444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467" y="21519"/>
                <wp:lineTo x="21467" y="0"/>
                <wp:lineTo x="0" y="0"/>
              </wp:wrapPolygon>
            </wp:wrapTight>
            <wp:docPr id="2" name="Obrázek 2" descr="P:\Press 2016\TZ\Fotografie\Ucho C0563a09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ess 2016\TZ\Fotografie\Ucho C0563a09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C5" w:rsidRPr="00463AC5">
        <w:rPr>
          <w:rFonts w:cs="Arial"/>
          <w:color w:val="222222"/>
          <w:sz w:val="24"/>
          <w:szCs w:val="24"/>
        </w:rPr>
        <w:t>Jiřina Bohdalová patří mnoho let také ve filmu a televi</w:t>
      </w:r>
      <w:r w:rsidR="0055081B">
        <w:rPr>
          <w:rFonts w:cs="Arial"/>
          <w:color w:val="222222"/>
          <w:sz w:val="24"/>
          <w:szCs w:val="24"/>
        </w:rPr>
        <w:t xml:space="preserve">zi k herečkám, pro něž se píší </w:t>
      </w:r>
      <w:r w:rsidR="00463AC5" w:rsidRPr="00463AC5">
        <w:rPr>
          <w:rFonts w:cs="Arial"/>
          <w:color w:val="222222"/>
          <w:sz w:val="24"/>
          <w:szCs w:val="24"/>
        </w:rPr>
        <w:t>role takzvaně „na tělo“.</w:t>
      </w:r>
      <w:r w:rsidR="00463AC5">
        <w:rPr>
          <w:rFonts w:cs="Arial"/>
          <w:color w:val="222222"/>
          <w:sz w:val="24"/>
          <w:szCs w:val="24"/>
        </w:rPr>
        <w:t xml:space="preserve"> </w:t>
      </w:r>
      <w:r w:rsidR="0055081B">
        <w:rPr>
          <w:rFonts w:cs="Arial"/>
          <w:color w:val="222222"/>
          <w:sz w:val="24"/>
          <w:szCs w:val="24"/>
        </w:rPr>
        <w:t xml:space="preserve">Její herecká filmová </w:t>
      </w:r>
      <w:r w:rsidR="00463AC5" w:rsidRPr="00463AC5">
        <w:rPr>
          <w:rFonts w:cs="Arial"/>
          <w:color w:val="222222"/>
          <w:sz w:val="24"/>
          <w:szCs w:val="24"/>
        </w:rPr>
        <w:t xml:space="preserve">kariéra čítá desítky úloh, převážně komediálně laděných: </w:t>
      </w:r>
      <w:r w:rsidR="00463AC5" w:rsidRPr="00083229">
        <w:rPr>
          <w:rFonts w:cs="Arial"/>
          <w:i/>
          <w:color w:val="222222"/>
          <w:sz w:val="24"/>
          <w:szCs w:val="24"/>
        </w:rPr>
        <w:t>Až přijde kocour</w:t>
      </w:r>
      <w:r w:rsidR="00463AC5" w:rsidRPr="00463AC5">
        <w:rPr>
          <w:rFonts w:cs="Arial"/>
          <w:color w:val="222222"/>
          <w:sz w:val="24"/>
          <w:szCs w:val="24"/>
        </w:rPr>
        <w:t xml:space="preserve"> (1963), </w:t>
      </w:r>
      <w:r w:rsidR="00463AC5" w:rsidRPr="00083229">
        <w:rPr>
          <w:rFonts w:cs="Arial"/>
          <w:i/>
          <w:color w:val="222222"/>
          <w:sz w:val="24"/>
          <w:szCs w:val="24"/>
        </w:rPr>
        <w:t>Král Králů</w:t>
      </w:r>
      <w:r w:rsidR="00463AC5" w:rsidRPr="00463AC5">
        <w:rPr>
          <w:rFonts w:cs="Arial"/>
          <w:color w:val="222222"/>
          <w:sz w:val="24"/>
          <w:szCs w:val="24"/>
        </w:rPr>
        <w:t xml:space="preserve"> (1963), </w:t>
      </w:r>
      <w:r w:rsidR="00463AC5" w:rsidRPr="000A543E">
        <w:rPr>
          <w:rFonts w:cs="Arial"/>
          <w:i/>
          <w:color w:val="222222"/>
          <w:sz w:val="24"/>
          <w:szCs w:val="24"/>
        </w:rPr>
        <w:t>Komedie s klikou</w:t>
      </w:r>
      <w:r w:rsidR="00463AC5" w:rsidRPr="00463AC5">
        <w:rPr>
          <w:rFonts w:cs="Arial"/>
          <w:color w:val="222222"/>
          <w:sz w:val="24"/>
          <w:szCs w:val="24"/>
        </w:rPr>
        <w:t xml:space="preserve"> (1964), </w:t>
      </w:r>
      <w:r w:rsidR="00463AC5" w:rsidRPr="000A543E">
        <w:rPr>
          <w:rFonts w:cs="Arial"/>
          <w:i/>
          <w:color w:val="222222"/>
          <w:sz w:val="24"/>
          <w:szCs w:val="24"/>
        </w:rPr>
        <w:t>Bílá paní</w:t>
      </w:r>
      <w:r w:rsidR="00463AC5" w:rsidRPr="00463AC5">
        <w:rPr>
          <w:rFonts w:cs="Arial"/>
          <w:color w:val="222222"/>
          <w:sz w:val="24"/>
          <w:szCs w:val="24"/>
        </w:rPr>
        <w:t xml:space="preserve"> (1965), </w:t>
      </w:r>
      <w:r w:rsidR="00463AC5" w:rsidRPr="000A543E">
        <w:rPr>
          <w:rFonts w:cs="Arial"/>
          <w:i/>
          <w:color w:val="222222"/>
          <w:sz w:val="24"/>
          <w:szCs w:val="24"/>
        </w:rPr>
        <w:t>Dáma na kolejích</w:t>
      </w:r>
      <w:r w:rsidR="00463AC5" w:rsidRPr="00463AC5">
        <w:rPr>
          <w:rFonts w:cs="Arial"/>
          <w:color w:val="222222"/>
          <w:sz w:val="24"/>
          <w:szCs w:val="24"/>
        </w:rPr>
        <w:t xml:space="preserve"> (1966), </w:t>
      </w:r>
      <w:r w:rsidR="00463AC5" w:rsidRPr="000A543E">
        <w:rPr>
          <w:rFonts w:cs="Arial"/>
          <w:i/>
          <w:color w:val="222222"/>
          <w:sz w:val="24"/>
          <w:szCs w:val="24"/>
        </w:rPr>
        <w:t xml:space="preserve">Světáci </w:t>
      </w:r>
      <w:r w:rsidR="00463AC5" w:rsidRPr="00463AC5">
        <w:rPr>
          <w:rFonts w:cs="Arial"/>
          <w:color w:val="222222"/>
          <w:sz w:val="24"/>
          <w:szCs w:val="24"/>
        </w:rPr>
        <w:t xml:space="preserve">(1969), </w:t>
      </w:r>
      <w:r w:rsidR="00463AC5" w:rsidRPr="000A543E">
        <w:rPr>
          <w:rFonts w:cs="Arial"/>
          <w:i/>
          <w:color w:val="222222"/>
          <w:sz w:val="24"/>
          <w:szCs w:val="24"/>
        </w:rPr>
        <w:t>Čtyři vraždy stačí, drahoušku</w:t>
      </w:r>
      <w:r w:rsidR="00463AC5" w:rsidRPr="00463AC5">
        <w:rPr>
          <w:rFonts w:cs="Arial"/>
          <w:color w:val="222222"/>
          <w:sz w:val="24"/>
          <w:szCs w:val="24"/>
        </w:rPr>
        <w:t xml:space="preserve"> (1970), </w:t>
      </w:r>
      <w:r w:rsidR="00463AC5" w:rsidRPr="000A543E">
        <w:rPr>
          <w:rFonts w:cs="Arial"/>
          <w:i/>
          <w:color w:val="222222"/>
          <w:sz w:val="24"/>
          <w:szCs w:val="24"/>
        </w:rPr>
        <w:t>Ženy v ofsajdu</w:t>
      </w:r>
      <w:r w:rsidR="00463AC5" w:rsidRPr="00463AC5">
        <w:rPr>
          <w:rFonts w:cs="Arial"/>
          <w:color w:val="222222"/>
          <w:sz w:val="24"/>
          <w:szCs w:val="24"/>
        </w:rPr>
        <w:t xml:space="preserve"> (1971), </w:t>
      </w:r>
      <w:r w:rsidR="00463AC5" w:rsidRPr="000A543E">
        <w:rPr>
          <w:rFonts w:cs="Arial"/>
          <w:i/>
          <w:color w:val="222222"/>
          <w:sz w:val="24"/>
          <w:szCs w:val="24"/>
        </w:rPr>
        <w:t>Buldoci a třešně</w:t>
      </w:r>
      <w:r w:rsidR="00463AC5" w:rsidRPr="00463AC5">
        <w:rPr>
          <w:rFonts w:cs="Arial"/>
          <w:color w:val="222222"/>
          <w:sz w:val="24"/>
          <w:szCs w:val="24"/>
        </w:rPr>
        <w:t xml:space="preserve"> (1981), ale také dramatických: </w:t>
      </w:r>
      <w:r w:rsidR="00463AC5" w:rsidRPr="000A543E">
        <w:rPr>
          <w:rFonts w:cs="Arial"/>
          <w:b/>
          <w:i/>
          <w:color w:val="222222"/>
          <w:sz w:val="24"/>
          <w:szCs w:val="24"/>
        </w:rPr>
        <w:t xml:space="preserve">Ucho </w:t>
      </w:r>
      <w:r w:rsidR="00463AC5" w:rsidRPr="00463AC5">
        <w:rPr>
          <w:rFonts w:cs="Arial"/>
          <w:color w:val="222222"/>
          <w:sz w:val="24"/>
          <w:szCs w:val="24"/>
        </w:rPr>
        <w:t>(</w:t>
      </w:r>
      <w:r w:rsidR="00463AC5">
        <w:rPr>
          <w:rFonts w:cs="Arial"/>
          <w:color w:val="222222"/>
          <w:sz w:val="24"/>
          <w:szCs w:val="24"/>
        </w:rPr>
        <w:t xml:space="preserve">1969), </w:t>
      </w:r>
      <w:r w:rsidR="00463AC5" w:rsidRPr="000A543E">
        <w:rPr>
          <w:rFonts w:cs="Arial"/>
          <w:i/>
          <w:color w:val="222222"/>
          <w:sz w:val="24"/>
          <w:szCs w:val="24"/>
        </w:rPr>
        <w:t>Byli jsme to my</w:t>
      </w:r>
      <w:r w:rsidR="00463AC5">
        <w:rPr>
          <w:rFonts w:cs="Arial"/>
          <w:color w:val="222222"/>
          <w:sz w:val="24"/>
          <w:szCs w:val="24"/>
        </w:rPr>
        <w:t xml:space="preserve"> (1990), </w:t>
      </w:r>
      <w:r w:rsidR="00463AC5" w:rsidRPr="000A543E">
        <w:rPr>
          <w:rFonts w:cs="Arial"/>
          <w:i/>
          <w:color w:val="222222"/>
          <w:sz w:val="24"/>
          <w:szCs w:val="24"/>
        </w:rPr>
        <w:t>Corpus Delicti</w:t>
      </w:r>
      <w:r w:rsidR="00463AC5" w:rsidRPr="00463AC5">
        <w:rPr>
          <w:rFonts w:cs="Arial"/>
          <w:color w:val="222222"/>
          <w:sz w:val="24"/>
          <w:szCs w:val="24"/>
        </w:rPr>
        <w:t xml:space="preserve"> (1991). Osobité jsou její herecké výkony v rolích, kde je komediální rovina nenapodobitelně propojena s dramatickým napětím: </w:t>
      </w:r>
      <w:r w:rsidR="00463AC5" w:rsidRPr="000A543E">
        <w:rPr>
          <w:rFonts w:cs="Arial"/>
          <w:i/>
          <w:color w:val="222222"/>
          <w:sz w:val="24"/>
          <w:szCs w:val="24"/>
        </w:rPr>
        <w:t>Hvězda zvaná pelyněk</w:t>
      </w:r>
      <w:r w:rsidR="00463AC5" w:rsidRPr="00463AC5">
        <w:rPr>
          <w:rFonts w:cs="Arial"/>
          <w:color w:val="222222"/>
          <w:sz w:val="24"/>
          <w:szCs w:val="24"/>
        </w:rPr>
        <w:t xml:space="preserve"> (1964), </w:t>
      </w:r>
      <w:r w:rsidR="00463AC5" w:rsidRPr="000A543E">
        <w:rPr>
          <w:rFonts w:cs="Arial"/>
          <w:i/>
          <w:color w:val="222222"/>
          <w:sz w:val="24"/>
          <w:szCs w:val="24"/>
        </w:rPr>
        <w:t>Pěnička a Paraplíčko</w:t>
      </w:r>
      <w:r w:rsidR="00463AC5" w:rsidRPr="00463AC5">
        <w:rPr>
          <w:rFonts w:cs="Arial"/>
          <w:color w:val="222222"/>
          <w:sz w:val="24"/>
          <w:szCs w:val="24"/>
        </w:rPr>
        <w:t xml:space="preserve"> (1970), </w:t>
      </w:r>
      <w:r w:rsidR="00463AC5" w:rsidRPr="000A543E">
        <w:rPr>
          <w:rFonts w:cs="Arial"/>
          <w:i/>
          <w:color w:val="222222"/>
          <w:sz w:val="24"/>
          <w:szCs w:val="24"/>
        </w:rPr>
        <w:t>Smích se lepí na paty</w:t>
      </w:r>
      <w:r w:rsidR="00463AC5" w:rsidRPr="00463AC5">
        <w:rPr>
          <w:rFonts w:cs="Arial"/>
          <w:color w:val="222222"/>
          <w:sz w:val="24"/>
          <w:szCs w:val="24"/>
        </w:rPr>
        <w:t xml:space="preserve"> (1986), </w:t>
      </w:r>
      <w:r w:rsidR="00463AC5" w:rsidRPr="000A543E">
        <w:rPr>
          <w:rFonts w:cs="Arial"/>
          <w:i/>
          <w:color w:val="222222"/>
          <w:sz w:val="24"/>
          <w:szCs w:val="24"/>
        </w:rPr>
        <w:t>Jedna kočka za druhou</w:t>
      </w:r>
      <w:r w:rsidR="00463AC5" w:rsidRPr="00463AC5">
        <w:rPr>
          <w:rFonts w:cs="Arial"/>
          <w:color w:val="222222"/>
          <w:sz w:val="24"/>
          <w:szCs w:val="24"/>
        </w:rPr>
        <w:t xml:space="preserve"> (1993). Za hlavní role v po</w:t>
      </w:r>
      <w:r w:rsidR="0055081B">
        <w:rPr>
          <w:rFonts w:cs="Arial"/>
          <w:color w:val="222222"/>
          <w:sz w:val="24"/>
          <w:szCs w:val="24"/>
        </w:rPr>
        <w:t xml:space="preserve">hádce </w:t>
      </w:r>
      <w:r w:rsidR="0055081B" w:rsidRPr="000A543E">
        <w:rPr>
          <w:rFonts w:cs="Arial"/>
          <w:i/>
          <w:color w:val="222222"/>
          <w:sz w:val="24"/>
          <w:szCs w:val="24"/>
        </w:rPr>
        <w:t>Nesmrtelná teta</w:t>
      </w:r>
      <w:r w:rsidR="0055081B">
        <w:rPr>
          <w:rFonts w:cs="Arial"/>
          <w:color w:val="222222"/>
          <w:sz w:val="24"/>
          <w:szCs w:val="24"/>
        </w:rPr>
        <w:t xml:space="preserve"> (1993) a </w:t>
      </w:r>
      <w:r w:rsidR="00463AC5" w:rsidRPr="00463AC5">
        <w:rPr>
          <w:rFonts w:cs="Arial"/>
          <w:color w:val="222222"/>
          <w:sz w:val="24"/>
          <w:szCs w:val="24"/>
        </w:rPr>
        <w:t xml:space="preserve">dramatu </w:t>
      </w:r>
      <w:r w:rsidR="00463AC5" w:rsidRPr="000A543E">
        <w:rPr>
          <w:rFonts w:cs="Arial"/>
          <w:i/>
          <w:color w:val="222222"/>
          <w:sz w:val="24"/>
          <w:szCs w:val="24"/>
        </w:rPr>
        <w:t>Fany</w:t>
      </w:r>
      <w:r w:rsidR="00463AC5" w:rsidRPr="00463AC5">
        <w:rPr>
          <w:rFonts w:cs="Arial"/>
          <w:color w:val="222222"/>
          <w:sz w:val="24"/>
          <w:szCs w:val="24"/>
        </w:rPr>
        <w:t xml:space="preserve"> (1995) si odnesla České lvy. Širokou popularitu získala jako televizní herečka a bavička, je několikanásobnou vítězkou televizních diváckých cen. S Vladimírem Dvořákem v zábavném pořadu Televarieté vytvořili nezapomenutelnou dvojici, která se na obrazovkách </w:t>
      </w:r>
      <w:r w:rsidR="00463AC5" w:rsidRPr="00463AC5">
        <w:rPr>
          <w:rFonts w:cs="Arial"/>
          <w:color w:val="222222"/>
          <w:sz w:val="24"/>
          <w:szCs w:val="24"/>
        </w:rPr>
        <w:lastRenderedPageBreak/>
        <w:t>objevovala několik desítek let. Diváci si ji oblíbili v televizních f</w:t>
      </w:r>
      <w:r w:rsidR="00463AC5">
        <w:rPr>
          <w:rFonts w:cs="Arial"/>
          <w:color w:val="222222"/>
          <w:sz w:val="24"/>
          <w:szCs w:val="24"/>
        </w:rPr>
        <w:t xml:space="preserve">ilmech, inscenacích, pohádkách </w:t>
      </w:r>
      <w:r w:rsidR="00463AC5" w:rsidRPr="00463AC5">
        <w:rPr>
          <w:rFonts w:cs="Arial"/>
          <w:color w:val="222222"/>
          <w:sz w:val="24"/>
          <w:szCs w:val="24"/>
        </w:rPr>
        <w:t xml:space="preserve">i v seriálech jako třeba </w:t>
      </w:r>
      <w:r w:rsidR="00463AC5" w:rsidRPr="002233F3">
        <w:rPr>
          <w:rFonts w:cs="Arial"/>
          <w:i/>
          <w:color w:val="222222"/>
          <w:sz w:val="24"/>
          <w:szCs w:val="24"/>
        </w:rPr>
        <w:t xml:space="preserve">Taková normální </w:t>
      </w:r>
      <w:proofErr w:type="gramStart"/>
      <w:r w:rsidR="00463AC5" w:rsidRPr="002233F3">
        <w:rPr>
          <w:rFonts w:cs="Arial"/>
          <w:i/>
          <w:color w:val="222222"/>
          <w:sz w:val="24"/>
          <w:szCs w:val="24"/>
        </w:rPr>
        <w:t>rodinka</w:t>
      </w:r>
      <w:r w:rsidR="002233F3">
        <w:rPr>
          <w:rFonts w:cs="Arial"/>
          <w:color w:val="222222"/>
          <w:sz w:val="24"/>
          <w:szCs w:val="24"/>
        </w:rPr>
        <w:t xml:space="preserve">, </w:t>
      </w:r>
      <w:proofErr w:type="spellStart"/>
      <w:r w:rsidR="00463AC5" w:rsidRPr="002233F3">
        <w:rPr>
          <w:rFonts w:cs="Arial"/>
          <w:i/>
          <w:color w:val="222222"/>
          <w:sz w:val="24"/>
          <w:szCs w:val="24"/>
        </w:rPr>
        <w:t>F.L.</w:t>
      </w:r>
      <w:proofErr w:type="gramEnd"/>
      <w:r w:rsidR="00463AC5" w:rsidRPr="002233F3">
        <w:rPr>
          <w:rFonts w:cs="Arial"/>
          <w:i/>
          <w:color w:val="222222"/>
          <w:sz w:val="24"/>
          <w:szCs w:val="24"/>
        </w:rPr>
        <w:t>Věk</w:t>
      </w:r>
      <w:proofErr w:type="spellEnd"/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Chalupáři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Létající Čestmír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Přítelkyně z domu smutku</w:t>
      </w:r>
      <w:r w:rsidR="002233F3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Svědkyně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Povodeň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Návštěva staré dámy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Četnické</w:t>
      </w:r>
      <w:r w:rsidR="00463AC5" w:rsidRPr="00463AC5">
        <w:rPr>
          <w:rFonts w:cs="Arial"/>
          <w:color w:val="222222"/>
          <w:sz w:val="24"/>
          <w:szCs w:val="24"/>
        </w:rPr>
        <w:t xml:space="preserve"> </w:t>
      </w:r>
      <w:r w:rsidR="00463AC5" w:rsidRPr="002233F3">
        <w:rPr>
          <w:rFonts w:cs="Arial"/>
          <w:i/>
          <w:color w:val="222222"/>
          <w:sz w:val="24"/>
          <w:szCs w:val="24"/>
        </w:rPr>
        <w:t>humoresky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Pojišťovna štěstí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Bankrotáři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Ach ty vraždy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Šťastný smolař</w:t>
      </w:r>
      <w:r w:rsidR="00463AC5" w:rsidRPr="00463AC5">
        <w:rPr>
          <w:rFonts w:cs="Arial"/>
          <w:color w:val="222222"/>
          <w:sz w:val="24"/>
          <w:szCs w:val="24"/>
        </w:rPr>
        <w:t xml:space="preserve">, </w:t>
      </w:r>
      <w:r w:rsidR="00463AC5" w:rsidRPr="002233F3">
        <w:rPr>
          <w:rFonts w:cs="Arial"/>
          <w:i/>
          <w:color w:val="222222"/>
          <w:sz w:val="24"/>
          <w:szCs w:val="24"/>
        </w:rPr>
        <w:t>Každý milion dobrý</w:t>
      </w:r>
      <w:r w:rsidR="00463AC5" w:rsidRPr="00463AC5">
        <w:rPr>
          <w:rFonts w:cs="Arial"/>
          <w:color w:val="222222"/>
          <w:sz w:val="24"/>
          <w:szCs w:val="24"/>
        </w:rPr>
        <w:t>.</w:t>
      </w:r>
      <w:r w:rsidR="00463AC5">
        <w:rPr>
          <w:rFonts w:cs="Arial"/>
          <w:color w:val="222222"/>
          <w:sz w:val="24"/>
          <w:szCs w:val="24"/>
        </w:rPr>
        <w:t xml:space="preserve"> </w:t>
      </w:r>
      <w:r w:rsidR="00463AC5" w:rsidRPr="00463AC5">
        <w:rPr>
          <w:rFonts w:cs="Arial"/>
          <w:color w:val="222222"/>
          <w:sz w:val="24"/>
          <w:szCs w:val="24"/>
        </w:rPr>
        <w:t xml:space="preserve">Svůj nezaměnitelný hlas propůjčila mnoha kresleným pohádkovým postavičkám. </w:t>
      </w:r>
    </w:p>
    <w:p w:rsidR="00463AC5" w:rsidRPr="00463AC5" w:rsidRDefault="00EF3C3D" w:rsidP="00572604">
      <w:pPr>
        <w:jc w:val="both"/>
        <w:rPr>
          <w:rFonts w:cs="Arial"/>
          <w:color w:val="222222"/>
          <w:sz w:val="24"/>
          <w:szCs w:val="24"/>
        </w:rPr>
      </w:pPr>
      <w:r>
        <w:rPr>
          <w:rFonts w:cs="Arial"/>
          <w:color w:val="222222"/>
          <w:sz w:val="24"/>
          <w:szCs w:val="24"/>
        </w:rPr>
        <w:t>Dosud</w:t>
      </w:r>
      <w:r w:rsidR="00463AC5" w:rsidRPr="00463AC5">
        <w:rPr>
          <w:rFonts w:cs="Arial"/>
          <w:color w:val="222222"/>
          <w:sz w:val="24"/>
          <w:szCs w:val="24"/>
        </w:rPr>
        <w:t xml:space="preserve"> poslední hlavní filmovou rolí byla hořká komedie Jiřího </w:t>
      </w:r>
      <w:proofErr w:type="spellStart"/>
      <w:r w:rsidR="00463AC5" w:rsidRPr="00463AC5">
        <w:rPr>
          <w:rFonts w:cs="Arial"/>
          <w:color w:val="222222"/>
          <w:sz w:val="24"/>
          <w:szCs w:val="24"/>
        </w:rPr>
        <w:t>Stracha</w:t>
      </w:r>
      <w:proofErr w:type="spellEnd"/>
      <w:r w:rsidR="00463AC5" w:rsidRPr="00463AC5">
        <w:rPr>
          <w:rFonts w:cs="Arial"/>
          <w:color w:val="222222"/>
          <w:sz w:val="24"/>
          <w:szCs w:val="24"/>
        </w:rPr>
        <w:t xml:space="preserve"> </w:t>
      </w:r>
      <w:r w:rsidR="00463AC5" w:rsidRPr="000A543E">
        <w:rPr>
          <w:rFonts w:cs="Arial"/>
          <w:i/>
          <w:color w:val="222222"/>
          <w:sz w:val="24"/>
          <w:szCs w:val="24"/>
        </w:rPr>
        <w:t>Vrásk</w:t>
      </w:r>
      <w:r w:rsidR="0055081B" w:rsidRPr="000A543E">
        <w:rPr>
          <w:rFonts w:cs="Arial"/>
          <w:i/>
          <w:color w:val="222222"/>
          <w:sz w:val="24"/>
          <w:szCs w:val="24"/>
        </w:rPr>
        <w:t>y z lásky</w:t>
      </w:r>
      <w:r w:rsidR="0055081B">
        <w:rPr>
          <w:rFonts w:cs="Arial"/>
          <w:color w:val="222222"/>
          <w:sz w:val="24"/>
          <w:szCs w:val="24"/>
        </w:rPr>
        <w:t xml:space="preserve"> (2012), v níž </w:t>
      </w:r>
      <w:r w:rsidR="00463AC5" w:rsidRPr="00463AC5">
        <w:rPr>
          <w:rFonts w:cs="Arial"/>
          <w:color w:val="222222"/>
          <w:sz w:val="24"/>
          <w:szCs w:val="24"/>
        </w:rPr>
        <w:t>se po mnoha letech opět setkala s hereckým partnerem Radoslavem Brzobohatým.</w:t>
      </w:r>
    </w:p>
    <w:p w:rsidR="000226A0" w:rsidRDefault="00463AC5" w:rsidP="00F64563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463AC5">
        <w:rPr>
          <w:rFonts w:cs="Arial"/>
          <w:b/>
          <w:color w:val="222222"/>
          <w:sz w:val="24"/>
          <w:szCs w:val="24"/>
        </w:rPr>
        <w:t xml:space="preserve">Jako poctu Jiřině Bohdalové uvede MFF Karlovy Vary jeden ze zásadních snímků české </w:t>
      </w:r>
      <w:r w:rsidR="0055081B">
        <w:rPr>
          <w:rFonts w:cs="Arial"/>
          <w:b/>
          <w:color w:val="222222"/>
          <w:sz w:val="24"/>
          <w:szCs w:val="24"/>
        </w:rPr>
        <w:t xml:space="preserve">kinematografie, </w:t>
      </w:r>
      <w:r w:rsidR="0055081B" w:rsidRPr="00083229">
        <w:rPr>
          <w:rFonts w:cs="Arial"/>
          <w:b/>
          <w:i/>
          <w:color w:val="222222"/>
          <w:sz w:val="24"/>
          <w:szCs w:val="24"/>
        </w:rPr>
        <w:t>Ucho</w:t>
      </w:r>
      <w:r w:rsidR="0055081B">
        <w:rPr>
          <w:rFonts w:cs="Arial"/>
          <w:b/>
          <w:color w:val="222222"/>
          <w:sz w:val="24"/>
          <w:szCs w:val="24"/>
        </w:rPr>
        <w:t xml:space="preserve">, režiséra </w:t>
      </w:r>
      <w:r w:rsidRPr="00463AC5">
        <w:rPr>
          <w:rFonts w:cs="Arial"/>
          <w:b/>
          <w:color w:val="222222"/>
          <w:sz w:val="24"/>
          <w:szCs w:val="24"/>
        </w:rPr>
        <w:t>Karla Kachyni.</w:t>
      </w:r>
      <w:r w:rsidRPr="00F95D4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Pr="00F95D45">
        <w:rPr>
          <w:rFonts w:ascii="Times New Roman" w:hAnsi="Times New Roman" w:cs="Times New Roman"/>
          <w:b/>
          <w:color w:val="222222"/>
          <w:sz w:val="24"/>
          <w:szCs w:val="24"/>
        </w:rPr>
        <w:br/>
      </w: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C5F74" w:rsidRPr="008C5F74" w:rsidRDefault="008C5F74" w:rsidP="000226A0">
      <w:pPr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226A0" w:rsidRPr="000226A0" w:rsidRDefault="000226A0" w:rsidP="000226A0">
      <w:pPr>
        <w:rPr>
          <w:rFonts w:cs="Arial"/>
          <w:b/>
          <w:caps/>
          <w:sz w:val="24"/>
          <w:szCs w:val="24"/>
        </w:rPr>
      </w:pPr>
      <w:r w:rsidRPr="000226A0">
        <w:rPr>
          <w:rFonts w:cs="Arial"/>
          <w:b/>
          <w:caps/>
          <w:sz w:val="24"/>
          <w:szCs w:val="24"/>
        </w:rPr>
        <w:lastRenderedPageBreak/>
        <w:t>V NOVÉ ZNĚLCE MFF KV UVIDÍME Jubilanta Zdeňka Svěráka</w:t>
      </w:r>
    </w:p>
    <w:p w:rsidR="000226A0" w:rsidRPr="000226A0" w:rsidRDefault="00694289" w:rsidP="000226A0">
      <w:pPr>
        <w:jc w:val="both"/>
        <w:rPr>
          <w:rFonts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4804A35" wp14:editId="18AB8D8D">
            <wp:simplePos x="0" y="0"/>
            <wp:positionH relativeFrom="column">
              <wp:posOffset>727075</wp:posOffset>
            </wp:positionH>
            <wp:positionV relativeFrom="paragraph">
              <wp:posOffset>835025</wp:posOffset>
            </wp:positionV>
            <wp:extent cx="4560570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74" y="21510"/>
                <wp:lineTo x="21474" y="0"/>
                <wp:lineTo x="0" y="0"/>
              </wp:wrapPolygon>
            </wp:wrapTight>
            <wp:docPr id="5" name="Obrázek 5" descr="P:\Press 2016\TZ\Fotografie\375-oceneny-herec-a-scenarista-zdenek-sve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ress 2016\TZ\Fotografie\375-oceneny-herec-a-scenarista-zdenek-sver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6A0" w:rsidRPr="000226A0">
        <w:rPr>
          <w:rFonts w:cs="Arial"/>
          <w:sz w:val="24"/>
          <w:szCs w:val="24"/>
        </w:rPr>
        <w:t>Tradice znělek s významnými osobnostmi filmu bude na 51. ročníku pokračovat připomenutím letošního domácího jubilanta, Zdeňka Svěráka</w:t>
      </w:r>
      <w:r w:rsidR="000226A0" w:rsidRPr="000226A0">
        <w:rPr>
          <w:rFonts w:cs="Arial"/>
          <w:b/>
          <w:sz w:val="24"/>
          <w:szCs w:val="24"/>
        </w:rPr>
        <w:t>.</w:t>
      </w:r>
      <w:r w:rsidR="000226A0" w:rsidRPr="000226A0">
        <w:rPr>
          <w:rFonts w:cs="Arial"/>
          <w:sz w:val="24"/>
          <w:szCs w:val="24"/>
        </w:rPr>
        <w:t xml:space="preserve"> Natáčení znělky se ujme režisér Ivan Zachariáš. </w:t>
      </w:r>
      <w:r w:rsidR="000226A0">
        <w:rPr>
          <w:rFonts w:cs="Arial"/>
          <w:sz w:val="24"/>
          <w:szCs w:val="24"/>
        </w:rPr>
        <w:t xml:space="preserve"> </w:t>
      </w:r>
      <w:r w:rsidR="000226A0" w:rsidRPr="000226A0">
        <w:rPr>
          <w:rFonts w:cs="Arial"/>
          <w:sz w:val="24"/>
          <w:szCs w:val="24"/>
        </w:rPr>
        <w:t>Filmový a televizní scenárista, autor divadelních her, spisovatel, herec a textař je držitelem Ceny prezidenta MFF KV z roku 2014.</w:t>
      </w:r>
    </w:p>
    <w:p w:rsidR="00694289" w:rsidRDefault="00694289" w:rsidP="000226A0">
      <w:pPr>
        <w:rPr>
          <w:rFonts w:ascii="Times New Roman" w:hAnsi="Times New Roman"/>
          <w:sz w:val="24"/>
          <w:szCs w:val="24"/>
        </w:rPr>
      </w:pPr>
    </w:p>
    <w:p w:rsidR="00694289" w:rsidRDefault="00694289" w:rsidP="000226A0">
      <w:pPr>
        <w:rPr>
          <w:rFonts w:ascii="Times New Roman" w:hAnsi="Times New Roman"/>
          <w:sz w:val="24"/>
          <w:szCs w:val="24"/>
        </w:rPr>
      </w:pPr>
    </w:p>
    <w:p w:rsidR="000226A0" w:rsidRPr="00BF6101" w:rsidRDefault="000226A0" w:rsidP="000226A0">
      <w:pPr>
        <w:rPr>
          <w:rFonts w:ascii="Times New Roman" w:hAnsi="Times New Roman"/>
          <w:sz w:val="24"/>
          <w:szCs w:val="24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694289" w:rsidRDefault="00694289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420431" w:rsidRPr="002847D8" w:rsidRDefault="00420431" w:rsidP="00420431">
      <w:pPr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</w:p>
    <w:p w:rsidR="00420431" w:rsidRPr="002847D8" w:rsidRDefault="00420431" w:rsidP="00420431">
      <w:pPr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</w:p>
    <w:p w:rsidR="00420431" w:rsidRPr="00772DF2" w:rsidRDefault="00420431" w:rsidP="00420431">
      <w:pPr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  <w:r w:rsidRPr="002847D8">
        <w:rPr>
          <w:rFonts w:eastAsia="Times New Roman" w:cs="Arial"/>
          <w:b/>
          <w:color w:val="000000"/>
          <w:sz w:val="24"/>
          <w:szCs w:val="24"/>
          <w:lang w:eastAsia="cs-CZ"/>
        </w:rPr>
        <w:lastRenderedPageBreak/>
        <w:t>MFF KV</w:t>
      </w:r>
      <w:r w:rsidRPr="00420431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UVEDE SVĚTOVOU</w:t>
      </w:r>
      <w:r w:rsidRPr="002847D8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PREMIÉRU RESTAUROVANÉHO INTIMNÍHO OSVĚTLENÍ</w:t>
      </w:r>
    </w:p>
    <w:p w:rsidR="00420431" w:rsidRPr="00420431" w:rsidRDefault="002847D8" w:rsidP="00420431">
      <w:pPr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1BAD0CE4" wp14:editId="58D45A86">
            <wp:simplePos x="0" y="0"/>
            <wp:positionH relativeFrom="column">
              <wp:posOffset>1875155</wp:posOffset>
            </wp:positionH>
            <wp:positionV relativeFrom="paragraph">
              <wp:posOffset>1023620</wp:posOffset>
            </wp:positionV>
            <wp:extent cx="4178935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ight>
            <wp:docPr id="7" name="Obrázek 7" descr="P:\Press 2016\TZ\Fotografie\609-intimni-osvetl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ess 2016\TZ\Fotografie\609-intimni-osvetle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>Mezinárodní filmový festival</w:t>
      </w:r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Karlovy Vary navazuje na úspěšnou tradici z minulých let a v rámci svého programu uvede světovou premiéru digitálně restaurovaného dalšíh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>o skvostu české kinematografie,</w:t>
      </w:r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r w:rsidR="00420431" w:rsidRPr="008371DE">
        <w:rPr>
          <w:rFonts w:eastAsia="Times New Roman" w:cs="Arial"/>
          <w:b/>
          <w:i/>
          <w:color w:val="000000"/>
          <w:sz w:val="24"/>
          <w:szCs w:val="24"/>
          <w:lang w:eastAsia="cs-CZ"/>
        </w:rPr>
        <w:t>Intimního osvětlení</w:t>
      </w:r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režiséra Ivana Passera. Digit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ální restaurování tohoto filmu </w:t>
      </w:r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>probíhá ve spolupráci Nadace české bijáky a Státního fondu kinematografie. Po technické stránce se úpravy filmu u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jalo přední české studio UPP a </w:t>
      </w:r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zvukové studio </w:t>
      </w:r>
      <w:proofErr w:type="spellStart"/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>Soundsquare</w:t>
      </w:r>
      <w:proofErr w:type="spellEnd"/>
      <w:r w:rsidR="00420431" w:rsidRPr="00420431">
        <w:rPr>
          <w:rFonts w:eastAsia="Times New Roman" w:cs="Arial"/>
          <w:color w:val="000000"/>
          <w:sz w:val="24"/>
          <w:szCs w:val="24"/>
          <w:lang w:eastAsia="cs-CZ"/>
        </w:rPr>
        <w:t>. Ta pracovala na digitálním restaurování kopií všech doposud realizovaných snímků.</w:t>
      </w:r>
      <w:r w:rsidRPr="002847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0431" w:rsidRPr="00420431" w:rsidRDefault="00420431" w:rsidP="00420431">
      <w:pPr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Hořká komedie o setkání dvou dávných spolužáků - hudebníků patří k nejvýrazn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>ějším snímkům nové vlny 60. let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a film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ovými historiky je řazena mezi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desítku nejlepších domácích titulů všech dob. 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>Tento režijní celovečerní debut Ivana Passera z roku 1965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je zároveň jeho jediným snímkem, který vznikl v Česku (respektive Československu), další filmy natočil po emigraci v USA. Intimní osvětlení se dočkalo obrovského mezinárodního ohlasu, navzdory tomu, že tehdejší vedení barr</w:t>
      </w:r>
      <w:r w:rsidR="000203F0">
        <w:rPr>
          <w:rFonts w:eastAsia="Times New Roman" w:cs="Arial"/>
          <w:color w:val="000000"/>
          <w:sz w:val="24"/>
          <w:szCs w:val="24"/>
          <w:lang w:eastAsia="cs-CZ"/>
        </w:rPr>
        <w:t xml:space="preserve">andovských studií jej označilo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za </w:t>
      </w:r>
      <w:r w:rsidR="000203F0">
        <w:rPr>
          <w:rFonts w:eastAsia="Times New Roman" w:cs="Arial"/>
          <w:color w:val="000000"/>
          <w:sz w:val="24"/>
          <w:szCs w:val="24"/>
          <w:lang w:eastAsia="cs-CZ"/>
        </w:rPr>
        <w:t>„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nejnudnější film, který kdy byl natočen”.</w:t>
      </w:r>
    </w:p>
    <w:p w:rsidR="00420431" w:rsidRPr="00420431" w:rsidRDefault="00420431" w:rsidP="00420431">
      <w:pPr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Ivan Passer je držitelem Křišťálového globu za mimořádný umělecký přínos světové kinematografii z roku 2008.</w:t>
      </w:r>
    </w:p>
    <w:p w:rsidR="00420431" w:rsidRPr="00420431" w:rsidRDefault="00420431" w:rsidP="00420431">
      <w:pPr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Tradice uvádění digitálně zrestaurovaných významných če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ských a československých filmů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započala v roce 2011, kdy byla z iniciativy MFF Karlovy Vary a za podpory NFA a Ministerstva kultury digitálně restaurována a slavnostně uvedena </w:t>
      </w:r>
      <w:r w:rsidRPr="001A60CB">
        <w:rPr>
          <w:rFonts w:eastAsia="Times New Roman" w:cs="Arial"/>
          <w:i/>
          <w:color w:val="000000"/>
          <w:sz w:val="24"/>
          <w:szCs w:val="24"/>
          <w:lang w:eastAsia="cs-CZ"/>
        </w:rPr>
        <w:t>Marketa Lazarová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Františka Vláčila. Snímek byl renovován díky finanční záštit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ě generálního partnera MFF KV,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společnosti ČEZ.  Další tituly uvedené v rámci MFF KV pak byly digitalizovány ve spolupráci Nadace české bijáky a NFA. Postupně </w:t>
      </w:r>
      <w:proofErr w:type="gramStart"/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byly</w:t>
      </w:r>
      <w:proofErr w:type="gramEnd"/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premiérově představeny restaurova</w:t>
      </w:r>
      <w:r w:rsidR="00572604">
        <w:rPr>
          <w:rFonts w:eastAsia="Times New Roman" w:cs="Arial"/>
          <w:color w:val="000000"/>
          <w:sz w:val="24"/>
          <w:szCs w:val="24"/>
          <w:lang w:eastAsia="cs-CZ"/>
        </w:rPr>
        <w:t xml:space="preserve">né kopie filmů </w:t>
      </w:r>
      <w:proofErr w:type="gramStart"/>
      <w:r w:rsidR="00572604"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>Hoří</w:t>
      </w:r>
      <w:proofErr w:type="gramEnd"/>
      <w:r w:rsidR="00572604"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>, má panenko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Miloše Formana v roce 2012, moravská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lastRenderedPageBreak/>
        <w:t xml:space="preserve">epopej </w:t>
      </w:r>
      <w:r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 xml:space="preserve">Všichni </w:t>
      </w:r>
      <w:r w:rsidR="00C55683"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>d</w:t>
      </w:r>
      <w:r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>obří rodáci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Vojtěcha Jasného v roce 2013 a Menzelovy </w:t>
      </w:r>
      <w:r w:rsidRPr="008371DE">
        <w:rPr>
          <w:rFonts w:eastAsia="Times New Roman" w:cs="Arial"/>
          <w:i/>
          <w:color w:val="000000"/>
          <w:sz w:val="24"/>
          <w:szCs w:val="24"/>
          <w:lang w:eastAsia="cs-CZ"/>
        </w:rPr>
        <w:t>Ostře sledované vlaky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v roce 2014. V loňském roce byl na MFF KVV v rámci nového společného projektu Nadace české bijáky, České televize a Muzea Karla Zemana Čistíme svět fantazie slavnostně uveden digitálně zrestaurovaný </w:t>
      </w:r>
      <w:r w:rsidRPr="003131D0">
        <w:rPr>
          <w:rFonts w:eastAsia="Times New Roman" w:cs="Arial"/>
          <w:i/>
          <w:color w:val="000000"/>
          <w:sz w:val="24"/>
          <w:szCs w:val="24"/>
          <w:lang w:eastAsia="cs-CZ"/>
        </w:rPr>
        <w:t>Vynález zkázy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 xml:space="preserve"> Karla Zemana.</w:t>
      </w:r>
    </w:p>
    <w:p w:rsidR="00420431" w:rsidRPr="00420431" w:rsidRDefault="00420431" w:rsidP="00420431">
      <w:pPr>
        <w:jc w:val="both"/>
        <w:rPr>
          <w:rFonts w:cs="Arial"/>
          <w:sz w:val="24"/>
          <w:szCs w:val="24"/>
        </w:rPr>
      </w:pPr>
      <w:r w:rsidRPr="00420431">
        <w:rPr>
          <w:rFonts w:eastAsia="Times New Roman" w:cs="Arial"/>
          <w:i/>
          <w:color w:val="000000"/>
          <w:sz w:val="24"/>
          <w:szCs w:val="24"/>
          <w:lang w:eastAsia="cs-CZ"/>
        </w:rPr>
        <w:t xml:space="preserve">„Jsem velmi rád, že se podařilo přes veškeré problémy a především díky novým partnerům, pokračovat v úspěšné tradici premiér digitálně zrestaurovaných filmů na MFF KV. Doufejme, že diváci ocení to, že po dlouhé době mohou vidět </w:t>
      </w:r>
      <w:proofErr w:type="spellStart"/>
      <w:r w:rsidRPr="00420431">
        <w:rPr>
          <w:rFonts w:eastAsia="Times New Roman" w:cs="Arial"/>
          <w:i/>
          <w:color w:val="000000"/>
          <w:sz w:val="24"/>
          <w:szCs w:val="24"/>
          <w:lang w:eastAsia="cs-CZ"/>
        </w:rPr>
        <w:t>Passerův</w:t>
      </w:r>
      <w:proofErr w:type="spellEnd"/>
      <w:r w:rsidRPr="00420431">
        <w:rPr>
          <w:rFonts w:eastAsia="Times New Roman" w:cs="Arial"/>
          <w:i/>
          <w:color w:val="000000"/>
          <w:sz w:val="24"/>
          <w:szCs w:val="24"/>
          <w:lang w:eastAsia="cs-CZ"/>
        </w:rPr>
        <w:t xml:space="preserve"> skvělý film na velkém plátně a v takové kvalitě, v jaké ho viděli v době jeho premiéry. Chtěl bych poděkovat všem dosavadním dárcům a věřím, že i díky filmovému festivalu se do této fundraisingové akce v duchu „Národ sobě“ zapojí i další subjekty,“ </w:t>
      </w:r>
      <w:r w:rsidRPr="00420431">
        <w:rPr>
          <w:rFonts w:eastAsia="Times New Roman" w:cs="Arial"/>
          <w:color w:val="000000"/>
          <w:sz w:val="24"/>
          <w:szCs w:val="24"/>
          <w:lang w:eastAsia="cs-CZ"/>
        </w:rPr>
        <w:t>říká</w:t>
      </w:r>
      <w:r w:rsidRPr="00420431">
        <w:rPr>
          <w:rFonts w:cs="Arial"/>
          <w:sz w:val="24"/>
          <w:szCs w:val="24"/>
        </w:rPr>
        <w:t xml:space="preserve"> Petr </w:t>
      </w:r>
      <w:proofErr w:type="spellStart"/>
      <w:r w:rsidRPr="00420431">
        <w:rPr>
          <w:rFonts w:cs="Arial"/>
          <w:sz w:val="24"/>
          <w:szCs w:val="24"/>
        </w:rPr>
        <w:t>Šikoš</w:t>
      </w:r>
      <w:proofErr w:type="spellEnd"/>
      <w:r w:rsidRPr="00420431">
        <w:rPr>
          <w:rFonts w:cs="Arial"/>
          <w:sz w:val="24"/>
          <w:szCs w:val="24"/>
        </w:rPr>
        <w:t>, předseda správní rady Nadace české bijáky.</w:t>
      </w:r>
    </w:p>
    <w:p w:rsidR="00420431" w:rsidRPr="00420431" w:rsidRDefault="00420431" w:rsidP="00E6389A">
      <w:pPr>
        <w:jc w:val="both"/>
        <w:rPr>
          <w:rFonts w:cs="Arial"/>
          <w:sz w:val="24"/>
          <w:szCs w:val="24"/>
        </w:rPr>
      </w:pPr>
      <w:r w:rsidRPr="00420431">
        <w:rPr>
          <w:rFonts w:cs="Arial"/>
          <w:b/>
          <w:sz w:val="24"/>
          <w:szCs w:val="24"/>
        </w:rPr>
        <w:t xml:space="preserve">Slavnostní premiéra digitálně restaurované kopie filmu </w:t>
      </w:r>
      <w:r w:rsidRPr="003131D0">
        <w:rPr>
          <w:rFonts w:cs="Arial"/>
          <w:b/>
          <w:i/>
          <w:sz w:val="24"/>
          <w:szCs w:val="24"/>
        </w:rPr>
        <w:t>Intimní osvětlení</w:t>
      </w:r>
      <w:r w:rsidRPr="00420431">
        <w:rPr>
          <w:rFonts w:cs="Arial"/>
          <w:b/>
          <w:sz w:val="24"/>
          <w:szCs w:val="24"/>
        </w:rPr>
        <w:t xml:space="preserve"> se uskuteční za osobní účasti  režiséra Ivana Passera v sobotu </w:t>
      </w:r>
      <w:proofErr w:type="gramStart"/>
      <w:r w:rsidRPr="00420431">
        <w:rPr>
          <w:rFonts w:cs="Arial"/>
          <w:b/>
          <w:sz w:val="24"/>
          <w:szCs w:val="24"/>
        </w:rPr>
        <w:t>2.7. od</w:t>
      </w:r>
      <w:proofErr w:type="gramEnd"/>
      <w:r w:rsidRPr="00420431">
        <w:rPr>
          <w:rFonts w:cs="Arial"/>
          <w:b/>
          <w:sz w:val="24"/>
          <w:szCs w:val="24"/>
        </w:rPr>
        <w:t xml:space="preserve"> 14 hodin ve Velkém sále hotelu </w:t>
      </w:r>
      <w:proofErr w:type="spellStart"/>
      <w:r w:rsidRPr="00420431">
        <w:rPr>
          <w:rFonts w:cs="Arial"/>
          <w:b/>
          <w:sz w:val="24"/>
          <w:szCs w:val="24"/>
        </w:rPr>
        <w:t>Thermal</w:t>
      </w:r>
      <w:proofErr w:type="spellEnd"/>
      <w:r w:rsidRPr="00420431">
        <w:rPr>
          <w:rFonts w:cs="Arial"/>
          <w:sz w:val="24"/>
          <w:szCs w:val="24"/>
        </w:rPr>
        <w:t>.</w:t>
      </w:r>
    </w:p>
    <w:p w:rsidR="00420431" w:rsidRPr="00420431" w:rsidRDefault="00420431" w:rsidP="00420431">
      <w:pPr>
        <w:jc w:val="both"/>
        <w:rPr>
          <w:rFonts w:cs="Arial"/>
          <w:sz w:val="24"/>
          <w:szCs w:val="24"/>
        </w:rPr>
      </w:pPr>
      <w:r w:rsidRPr="00420431">
        <w:rPr>
          <w:rFonts w:cs="Arial"/>
          <w:sz w:val="24"/>
          <w:szCs w:val="24"/>
        </w:rPr>
        <w:t>Na digitální restaurování českých filmových klenotů zřídila Nadace české bijáky veřejné sbírky. Přispět je možné také prostřednictvím SMS v ceně 30 Kč ve tvaru DMS BIJAKY na číslo 87 777. Více o digitálním restaurování a projektech Nadace české bijáky se dozvíte na www.bijaky.cz.</w:t>
      </w:r>
    </w:p>
    <w:p w:rsidR="00CB1518" w:rsidRDefault="00CB1518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696E57" w:rsidRPr="004A33FF" w:rsidRDefault="004A33FF" w:rsidP="00696E57">
      <w:pPr>
        <w:jc w:val="both"/>
        <w:rPr>
          <w:rFonts w:eastAsia="Times New Roman" w:cs="Arial"/>
          <w:b/>
          <w:color w:val="000000"/>
          <w:sz w:val="24"/>
          <w:szCs w:val="24"/>
          <w:lang w:eastAsia="cs-CZ"/>
        </w:rPr>
      </w:pPr>
      <w:r w:rsidRPr="004A33FF">
        <w:rPr>
          <w:rFonts w:eastAsia="Times New Roman" w:cs="Arial"/>
          <w:b/>
          <w:color w:val="000000"/>
          <w:sz w:val="24"/>
          <w:szCs w:val="24"/>
          <w:lang w:eastAsia="cs-CZ"/>
        </w:rPr>
        <w:lastRenderedPageBreak/>
        <w:t xml:space="preserve">AKTIVITY GENERÁLNÍHO PARTNERA </w:t>
      </w:r>
      <w:r w:rsidR="00454518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MFF KARLOVY VARY, </w:t>
      </w:r>
      <w:r w:rsidRPr="004A33FF">
        <w:rPr>
          <w:rFonts w:eastAsia="Times New Roman" w:cs="Arial"/>
          <w:b/>
          <w:color w:val="000000"/>
          <w:sz w:val="24"/>
          <w:szCs w:val="24"/>
          <w:lang w:eastAsia="cs-CZ"/>
        </w:rPr>
        <w:t>SKUPINY ČEZ</w:t>
      </w:r>
      <w:r w:rsidR="000A48AA">
        <w:rPr>
          <w:rFonts w:eastAsia="Times New Roman" w:cs="Arial"/>
          <w:b/>
          <w:color w:val="000000"/>
          <w:sz w:val="24"/>
          <w:szCs w:val="24"/>
          <w:lang w:eastAsia="cs-CZ"/>
        </w:rPr>
        <w:t>,</w:t>
      </w:r>
      <w:r w:rsidRPr="004A33FF">
        <w:rPr>
          <w:rFonts w:eastAsia="Times New Roman" w:cs="Arial"/>
          <w:b/>
          <w:color w:val="000000"/>
          <w:sz w:val="24"/>
          <w:szCs w:val="24"/>
          <w:lang w:eastAsia="cs-CZ"/>
        </w:rPr>
        <w:t xml:space="preserve"> V RÁMCI 51. ROČNÍKU MFF </w:t>
      </w:r>
      <w:r w:rsidR="000A48AA">
        <w:rPr>
          <w:rFonts w:eastAsia="Times New Roman" w:cs="Arial"/>
          <w:b/>
          <w:color w:val="000000"/>
          <w:sz w:val="24"/>
          <w:szCs w:val="24"/>
          <w:lang w:eastAsia="cs-CZ"/>
        </w:rPr>
        <w:t>KV</w:t>
      </w:r>
    </w:p>
    <w:p w:rsidR="00696E57" w:rsidRPr="00696E57" w:rsidRDefault="00696E57" w:rsidP="00696E57">
      <w:pPr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Skupina ČEZ je letos již po patnácté generálním partnerem Mezinárodního filmového festivalu Karlovy Vary. Všechny návštěvníky festivalu, ale i obyvatele města Karlovy Vary</w:t>
      </w:r>
      <w:r w:rsidR="004A33FF">
        <w:rPr>
          <w:rFonts w:eastAsia="Times New Roman" w:cs="Arial"/>
          <w:color w:val="000000"/>
          <w:sz w:val="24"/>
          <w:szCs w:val="24"/>
          <w:lang w:eastAsia="cs-CZ"/>
        </w:rPr>
        <w:t xml:space="preserve">, </w:t>
      </w:r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zve </w:t>
      </w:r>
      <w:r w:rsidR="004A33FF">
        <w:rPr>
          <w:rFonts w:eastAsia="Times New Roman" w:cs="Arial"/>
          <w:color w:val="000000"/>
          <w:sz w:val="24"/>
          <w:szCs w:val="24"/>
          <w:lang w:eastAsia="cs-CZ"/>
        </w:rPr>
        <w:t xml:space="preserve">skupina ČEZ a MFF Karlovy Vary tentokrát </w:t>
      </w:r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na koncert slavných filmových melodií organizovaný ve spolupráci s Českým národním symfonickým orchestrem. Zájemci si jej mohou poslechnout v rámci slavnostního zahájení před hotelem </w:t>
      </w:r>
      <w:proofErr w:type="spellStart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Thermal</w:t>
      </w:r>
      <w:proofErr w:type="spellEnd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. Hned o den později přijde na řadu již tradiční hudební </w:t>
      </w:r>
      <w:proofErr w:type="spellStart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Energy</w:t>
      </w:r>
      <w:proofErr w:type="spellEnd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Fest</w:t>
      </w:r>
      <w:proofErr w:type="spellEnd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 v Poštovním dvoře. Ten </w:t>
      </w:r>
      <w:proofErr w:type="gramStart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bude</w:t>
      </w:r>
      <w:proofErr w:type="gramEnd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 mít díky akci Nadace ČEZ </w:t>
      </w:r>
      <w:proofErr w:type="gramStart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>Pomáhej</w:t>
      </w:r>
      <w:proofErr w:type="gramEnd"/>
      <w:r w:rsidRPr="00696E57">
        <w:rPr>
          <w:rFonts w:eastAsia="Times New Roman" w:cs="Arial"/>
          <w:color w:val="000000"/>
          <w:sz w:val="24"/>
          <w:szCs w:val="24"/>
          <w:lang w:eastAsia="cs-CZ"/>
        </w:rPr>
        <w:t xml:space="preserve"> pohybem kromě kulturního i charitativní rozměr. </w:t>
      </w: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CA15D3" w:rsidRDefault="00CA15D3" w:rsidP="00826E33">
      <w:pPr>
        <w:pStyle w:val="Normlnweb"/>
        <w:rPr>
          <w:rStyle w:val="Siln"/>
          <w:rFonts w:ascii="Arial" w:hAnsi="Arial" w:cs="Arial"/>
        </w:rPr>
      </w:pPr>
    </w:p>
    <w:p w:rsidR="00420431" w:rsidRDefault="00420431" w:rsidP="00826E33">
      <w:pPr>
        <w:pStyle w:val="Normlnweb"/>
        <w:rPr>
          <w:rStyle w:val="Siln"/>
          <w:rFonts w:ascii="Arial" w:hAnsi="Arial" w:cs="Arial"/>
        </w:rPr>
      </w:pPr>
    </w:p>
    <w:p w:rsidR="00826E33" w:rsidRDefault="00826E33" w:rsidP="00572604">
      <w:pPr>
        <w:pStyle w:val="Normlnweb"/>
        <w:spacing w:line="276" w:lineRule="auto"/>
        <w:rPr>
          <w:rStyle w:val="Siln"/>
          <w:rFonts w:ascii="Arial" w:hAnsi="Arial" w:cs="Arial"/>
        </w:rPr>
      </w:pPr>
      <w:r w:rsidRPr="00826E33">
        <w:rPr>
          <w:rStyle w:val="Siln"/>
          <w:rFonts w:ascii="Arial" w:hAnsi="Arial" w:cs="Arial"/>
        </w:rPr>
        <w:lastRenderedPageBreak/>
        <w:t>MEXIKO V ŽENSKÉM RODĚ</w:t>
      </w:r>
    </w:p>
    <w:p w:rsidR="00723949" w:rsidRPr="007C7133" w:rsidRDefault="00723949" w:rsidP="007C7133">
      <w:pPr>
        <w:jc w:val="both"/>
        <w:rPr>
          <w:b/>
          <w:bCs/>
          <w:sz w:val="24"/>
          <w:szCs w:val="24"/>
        </w:rPr>
      </w:pPr>
      <w:r w:rsidRPr="007C7133">
        <w:rPr>
          <w:b/>
          <w:bCs/>
          <w:sz w:val="24"/>
          <w:szCs w:val="24"/>
        </w:rPr>
        <w:t xml:space="preserve">Festival představí současnou generaci talentovaných mexických režisérek prostřednictvím </w:t>
      </w:r>
      <w:r w:rsidR="006A4757">
        <w:rPr>
          <w:b/>
          <w:bCs/>
          <w:sz w:val="24"/>
          <w:szCs w:val="24"/>
        </w:rPr>
        <w:t>devíti</w:t>
      </w:r>
      <w:r w:rsidRPr="007C7133">
        <w:rPr>
          <w:b/>
          <w:bCs/>
          <w:sz w:val="24"/>
          <w:szCs w:val="24"/>
        </w:rPr>
        <w:t xml:space="preserve"> filmů z posledních pěti let. Navazuje tak na program zaměřený na filmařky z Ruska uvedený s nebývalým úspěchem na MFF KV 2009.</w:t>
      </w:r>
    </w:p>
    <w:p w:rsidR="00826E33" w:rsidRDefault="00826E33" w:rsidP="00572604">
      <w:pPr>
        <w:pStyle w:val="Normlnweb"/>
        <w:spacing w:line="276" w:lineRule="auto"/>
        <w:jc w:val="both"/>
        <w:rPr>
          <w:rFonts w:ascii="Arial" w:hAnsi="Arial" w:cs="Arial"/>
        </w:rPr>
      </w:pPr>
      <w:r w:rsidRPr="00826E33">
        <w:rPr>
          <w:rFonts w:ascii="Arial" w:hAnsi="Arial" w:cs="Arial"/>
        </w:rPr>
        <w:t xml:space="preserve">Pro nárůst počtu ženských režisérek v Mexiku mělo nepochybně význam založení filmového institutu IMCINE v roce 1983. Právě tato instituce pomáhala tehdy pokračovat v kariéře nejpozoruhodnějším reprezentantům autorského filmu a otevírala cestu novému mexickému filmu, který zanedlouho začal dobývat mezinárodní festivaly. Vedle dnes už proslulých jmen svých slavnějších mužských kolegů vstupují v novém tisíciletí na scénu mexické kinematografie v nebývale velkém počtu ženy, vesměs narozené počátkem 80. let minulého století. </w:t>
      </w:r>
    </w:p>
    <w:p w:rsidR="00826E33" w:rsidRPr="00826E33" w:rsidRDefault="006F5FD5" w:rsidP="00572604">
      <w:pPr>
        <w:pStyle w:val="Normlnweb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0491D64" wp14:editId="3FF97772">
            <wp:simplePos x="0" y="0"/>
            <wp:positionH relativeFrom="column">
              <wp:posOffset>1241425</wp:posOffset>
            </wp:positionH>
            <wp:positionV relativeFrom="paragraph">
              <wp:posOffset>206375</wp:posOffset>
            </wp:positionV>
            <wp:extent cx="4866005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79" y="21510"/>
                <wp:lineTo x="21479" y="0"/>
                <wp:lineTo x="0" y="0"/>
              </wp:wrapPolygon>
            </wp:wrapTight>
            <wp:docPr id="6" name="Obrázek 6" descr="P:\Press 2016\TZ\Fotografie\Semana_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ess 2016\TZ\Fotografie\Semana_San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33" w:rsidRPr="00826E33">
        <w:rPr>
          <w:rFonts w:ascii="Arial" w:hAnsi="Arial" w:cs="Arial"/>
        </w:rPr>
        <w:t xml:space="preserve">Mladé režisérky, vesměs vysokoškolsky vzdělané zaujaly nejen diváky, ale často i festivalové poroty a díky tomu i producenty především odvahou a samozřejmostí, s jakou vnášejí do svých filmů specificky ženský pohled své generace na realitu, především na lásku a sex, ale také na otázky rodičovství, na hledání smyslu života a vlastní identity. Zaujme ale i jejich schopnost zvláštního pohledu na sociální problémy, umění volit takové aspekty reality, které u jejich mužských kolegů nejsou běžné. V  prvním celovečerním filmu </w:t>
      </w:r>
      <w:r w:rsidR="00826E33" w:rsidRPr="00826E33">
        <w:rPr>
          <w:rFonts w:ascii="Arial" w:hAnsi="Arial" w:cs="Arial"/>
          <w:b/>
          <w:bCs/>
        </w:rPr>
        <w:t>Victorie Franco</w:t>
      </w:r>
      <w:r w:rsidR="00826E33" w:rsidRPr="00826E33">
        <w:rPr>
          <w:rFonts w:ascii="Arial" w:hAnsi="Arial" w:cs="Arial"/>
        </w:rPr>
        <w:t xml:space="preserve"> </w:t>
      </w:r>
      <w:r w:rsidR="000D1036" w:rsidRPr="0023465C">
        <w:rPr>
          <w:rFonts w:ascii="Arial" w:hAnsi="Arial" w:cs="Arial"/>
          <w:b/>
          <w:i/>
        </w:rPr>
        <w:t>Do očí</w:t>
      </w:r>
      <w:r w:rsidR="000D1036">
        <w:rPr>
          <w:rFonts w:ascii="Arial" w:hAnsi="Arial" w:cs="Arial"/>
        </w:rPr>
        <w:t xml:space="preserve"> </w:t>
      </w:r>
      <w:r w:rsidR="000D1036" w:rsidRPr="000D1036">
        <w:rPr>
          <w:rStyle w:val="Zvraznn"/>
          <w:rFonts w:ascii="Arial" w:hAnsi="Arial" w:cs="Arial"/>
          <w:i w:val="0"/>
        </w:rPr>
        <w:t>(</w:t>
      </w:r>
      <w:r w:rsidR="00826E33" w:rsidRPr="00E6389A">
        <w:rPr>
          <w:rStyle w:val="Zvraznn"/>
          <w:rFonts w:ascii="Arial" w:hAnsi="Arial" w:cs="Arial"/>
        </w:rPr>
        <w:t xml:space="preserve">A los </w:t>
      </w:r>
      <w:proofErr w:type="spellStart"/>
      <w:r w:rsidR="00826E33" w:rsidRPr="00E6389A">
        <w:rPr>
          <w:rStyle w:val="Zvraznn"/>
          <w:rFonts w:ascii="Arial" w:hAnsi="Arial" w:cs="Arial"/>
        </w:rPr>
        <w:t>ojos</w:t>
      </w:r>
      <w:proofErr w:type="spellEnd"/>
      <w:r w:rsidR="006A4757">
        <w:rPr>
          <w:rFonts w:ascii="Arial" w:hAnsi="Arial" w:cs="Arial"/>
          <w:i/>
        </w:rPr>
        <w:t xml:space="preserve">, </w:t>
      </w:r>
      <w:r w:rsidR="00826E33" w:rsidRPr="006A4757">
        <w:rPr>
          <w:rFonts w:ascii="Arial" w:hAnsi="Arial" w:cs="Arial"/>
        </w:rPr>
        <w:t>2013</w:t>
      </w:r>
      <w:r w:rsidR="00826E33" w:rsidRPr="00826E33">
        <w:rPr>
          <w:rFonts w:ascii="Arial" w:hAnsi="Arial" w:cs="Arial"/>
        </w:rPr>
        <w:t>), který realizovala s pomocí svého bratra Michela, se hlavní postavou stává sociální pracovnice, snažící se ze všech sil pomáhat  lidským troskám, obětem alkoholu a drog živořícím v ulicích plných odpadků.</w:t>
      </w:r>
      <w:r w:rsidR="006A4757">
        <w:rPr>
          <w:rFonts w:ascii="Arial" w:hAnsi="Arial" w:cs="Arial"/>
        </w:rPr>
        <w:t xml:space="preserve"> Festival také uvede krátký film Victorie Francové </w:t>
      </w:r>
      <w:r w:rsidR="006A4757" w:rsidRPr="006A4757">
        <w:rPr>
          <w:rFonts w:ascii="Arial" w:hAnsi="Arial" w:cs="Arial"/>
          <w:b/>
          <w:i/>
        </w:rPr>
        <w:t>Na pokraji</w:t>
      </w:r>
      <w:r w:rsidR="006A4757">
        <w:rPr>
          <w:rFonts w:ascii="Arial" w:hAnsi="Arial" w:cs="Arial"/>
        </w:rPr>
        <w:t xml:space="preserve"> (</w:t>
      </w:r>
      <w:proofErr w:type="spellStart"/>
      <w:r w:rsidR="006A4757" w:rsidRPr="006A4757">
        <w:rPr>
          <w:rFonts w:ascii="Arial" w:hAnsi="Arial" w:cs="Arial"/>
          <w:i/>
        </w:rPr>
        <w:t>Borde</w:t>
      </w:r>
      <w:proofErr w:type="spellEnd"/>
      <w:r w:rsidR="006A4757">
        <w:rPr>
          <w:rFonts w:ascii="Arial" w:hAnsi="Arial" w:cs="Arial"/>
        </w:rPr>
        <w:t>, 2014).</w:t>
      </w:r>
      <w:r w:rsidR="00826E33" w:rsidRPr="00826E33">
        <w:rPr>
          <w:rFonts w:ascii="Arial" w:hAnsi="Arial" w:cs="Arial"/>
        </w:rPr>
        <w:t xml:space="preserve"> Prvky sociální reality nechybí ani v prvním filmu </w:t>
      </w:r>
      <w:r w:rsidR="00826E33" w:rsidRPr="00826E33">
        <w:rPr>
          <w:rFonts w:ascii="Arial" w:hAnsi="Arial" w:cs="Arial"/>
          <w:b/>
          <w:bCs/>
        </w:rPr>
        <w:t xml:space="preserve">Claudie </w:t>
      </w:r>
      <w:proofErr w:type="spellStart"/>
      <w:r w:rsidR="00826E33" w:rsidRPr="00826E33">
        <w:rPr>
          <w:rFonts w:ascii="Arial" w:hAnsi="Arial" w:cs="Arial"/>
          <w:b/>
          <w:bCs/>
        </w:rPr>
        <w:lastRenderedPageBreak/>
        <w:t>Sainte-Luce</w:t>
      </w:r>
      <w:proofErr w:type="spellEnd"/>
      <w:r w:rsidR="00826E33" w:rsidRPr="00826E33">
        <w:rPr>
          <w:rFonts w:ascii="Arial" w:hAnsi="Arial" w:cs="Arial"/>
        </w:rPr>
        <w:t> </w:t>
      </w:r>
      <w:r w:rsidR="000D1036" w:rsidRPr="0023465C">
        <w:rPr>
          <w:rFonts w:ascii="Arial" w:hAnsi="Arial" w:cs="Arial"/>
          <w:b/>
          <w:i/>
        </w:rPr>
        <w:t>Neobyčejná rybka</w:t>
      </w:r>
      <w:r w:rsidR="000D1036">
        <w:rPr>
          <w:rFonts w:ascii="Arial" w:hAnsi="Arial" w:cs="Arial"/>
        </w:rPr>
        <w:t xml:space="preserve"> (</w:t>
      </w:r>
      <w:r w:rsidR="00826E33" w:rsidRPr="00826E33">
        <w:rPr>
          <w:rStyle w:val="Zvraznn"/>
          <w:rFonts w:ascii="Arial" w:hAnsi="Arial" w:cs="Arial"/>
        </w:rPr>
        <w:t xml:space="preserve">Los </w:t>
      </w:r>
      <w:proofErr w:type="spellStart"/>
      <w:r w:rsidR="00826E33" w:rsidRPr="00826E33">
        <w:rPr>
          <w:rStyle w:val="Zvraznn"/>
          <w:rFonts w:ascii="Arial" w:hAnsi="Arial" w:cs="Arial"/>
        </w:rPr>
        <w:t>insólitos</w:t>
      </w:r>
      <w:proofErr w:type="spellEnd"/>
      <w:r w:rsidR="00826E33" w:rsidRPr="00826E33">
        <w:rPr>
          <w:rStyle w:val="Zvraznn"/>
          <w:rFonts w:ascii="Arial" w:hAnsi="Arial" w:cs="Arial"/>
        </w:rPr>
        <w:t xml:space="preserve"> </w:t>
      </w:r>
      <w:proofErr w:type="spellStart"/>
      <w:r w:rsidR="00826E33" w:rsidRPr="00826E33">
        <w:rPr>
          <w:rStyle w:val="Zvraznn"/>
          <w:rFonts w:ascii="Arial" w:hAnsi="Arial" w:cs="Arial"/>
        </w:rPr>
        <w:t>peces</w:t>
      </w:r>
      <w:proofErr w:type="spellEnd"/>
      <w:r w:rsidR="00826E33" w:rsidRPr="00826E33">
        <w:rPr>
          <w:rStyle w:val="Zvraznn"/>
          <w:rFonts w:ascii="Arial" w:hAnsi="Arial" w:cs="Arial"/>
        </w:rPr>
        <w:t xml:space="preserve"> </w:t>
      </w:r>
      <w:proofErr w:type="spellStart"/>
      <w:r w:rsidR="00826E33" w:rsidRPr="00826E33">
        <w:rPr>
          <w:rStyle w:val="Zvraznn"/>
          <w:rFonts w:ascii="Arial" w:hAnsi="Arial" w:cs="Arial"/>
        </w:rPr>
        <w:t>gato</w:t>
      </w:r>
      <w:proofErr w:type="spellEnd"/>
      <w:r w:rsidR="0058059A">
        <w:rPr>
          <w:rStyle w:val="Zvraznn"/>
          <w:rFonts w:ascii="Arial" w:hAnsi="Arial" w:cs="Arial"/>
        </w:rPr>
        <w:t xml:space="preserve">, </w:t>
      </w:r>
      <w:r w:rsidR="00826E33" w:rsidRPr="00826E33">
        <w:rPr>
          <w:rFonts w:ascii="Arial" w:hAnsi="Arial" w:cs="Arial"/>
        </w:rPr>
        <w:t xml:space="preserve">2013), jehož ústřední postavě nečekaně zpestří nudnou existenci prodavačky supermarketu setkání s poněkud atypickou rodinou, jež ji bez okolků přijme do svého středu. Humor, ovšem spíše bezděčný, nalezneme i ve filmu </w:t>
      </w:r>
      <w:r w:rsidR="000D1036" w:rsidRPr="0023465C">
        <w:rPr>
          <w:rFonts w:ascii="Arial" w:hAnsi="Arial" w:cs="Arial"/>
          <w:b/>
          <w:i/>
        </w:rPr>
        <w:t>Potěšení na mé straně</w:t>
      </w:r>
      <w:r w:rsidR="000D1036">
        <w:rPr>
          <w:rFonts w:ascii="Arial" w:hAnsi="Arial" w:cs="Arial"/>
        </w:rPr>
        <w:t xml:space="preserve"> </w:t>
      </w:r>
      <w:r w:rsidR="000D1036" w:rsidRPr="000D1036">
        <w:rPr>
          <w:rStyle w:val="Zvraznn"/>
          <w:rFonts w:ascii="Arial" w:hAnsi="Arial" w:cs="Arial"/>
          <w:i w:val="0"/>
        </w:rPr>
        <w:t>(</w:t>
      </w:r>
      <w:r w:rsidR="00826E33" w:rsidRPr="00E6389A">
        <w:rPr>
          <w:rStyle w:val="Zvraznn"/>
          <w:rFonts w:ascii="Arial" w:hAnsi="Arial" w:cs="Arial"/>
        </w:rPr>
        <w:t xml:space="preserve">El </w:t>
      </w:r>
      <w:proofErr w:type="spellStart"/>
      <w:r w:rsidR="00826E33" w:rsidRPr="00E6389A">
        <w:rPr>
          <w:rStyle w:val="Zvraznn"/>
          <w:rFonts w:ascii="Arial" w:hAnsi="Arial" w:cs="Arial"/>
        </w:rPr>
        <w:t>placer</w:t>
      </w:r>
      <w:proofErr w:type="spellEnd"/>
      <w:r w:rsidR="00826E33" w:rsidRPr="00E6389A">
        <w:rPr>
          <w:rStyle w:val="Zvraznn"/>
          <w:rFonts w:ascii="Arial" w:hAnsi="Arial" w:cs="Arial"/>
        </w:rPr>
        <w:t xml:space="preserve"> es </w:t>
      </w:r>
      <w:proofErr w:type="spellStart"/>
      <w:r w:rsidR="00826E33" w:rsidRPr="00E6389A">
        <w:rPr>
          <w:rStyle w:val="Zvraznn"/>
          <w:rFonts w:ascii="Arial" w:hAnsi="Arial" w:cs="Arial"/>
        </w:rPr>
        <w:t>mio</w:t>
      </w:r>
      <w:proofErr w:type="spellEnd"/>
      <w:r w:rsidR="0058059A">
        <w:rPr>
          <w:rStyle w:val="Zvraznn"/>
          <w:rFonts w:ascii="Arial" w:hAnsi="Arial" w:cs="Arial"/>
          <w:i w:val="0"/>
        </w:rPr>
        <w:t xml:space="preserve">, </w:t>
      </w:r>
      <w:r w:rsidR="00826E33" w:rsidRPr="00826E33">
        <w:rPr>
          <w:rFonts w:ascii="Arial" w:hAnsi="Arial" w:cs="Arial"/>
        </w:rPr>
        <w:t xml:space="preserve">2015), jehož autorka </w:t>
      </w:r>
      <w:r w:rsidR="00826E33" w:rsidRPr="00826E33">
        <w:rPr>
          <w:rFonts w:ascii="Arial" w:hAnsi="Arial" w:cs="Arial"/>
          <w:b/>
          <w:bCs/>
        </w:rPr>
        <w:t>Elisa Miller</w:t>
      </w:r>
      <w:r w:rsidR="00826E33" w:rsidRPr="00826E33">
        <w:rPr>
          <w:rFonts w:ascii="Arial" w:hAnsi="Arial" w:cs="Arial"/>
        </w:rPr>
        <w:t xml:space="preserve"> je mezi mexickými režisérkami v zahraničí nejznámější a jako jediná se může pochlubit Zlatou palmou za krátký film </w:t>
      </w:r>
      <w:r w:rsidR="00826E33" w:rsidRPr="00826E33">
        <w:rPr>
          <w:rStyle w:val="Zvraznn"/>
          <w:rFonts w:ascii="Arial" w:hAnsi="Arial" w:cs="Arial"/>
        </w:rPr>
        <w:t xml:space="preserve">Ver </w:t>
      </w:r>
      <w:proofErr w:type="spellStart"/>
      <w:r w:rsidR="00826E33" w:rsidRPr="00826E33">
        <w:rPr>
          <w:rStyle w:val="Zvraznn"/>
          <w:rFonts w:ascii="Arial" w:hAnsi="Arial" w:cs="Arial"/>
        </w:rPr>
        <w:t>llover</w:t>
      </w:r>
      <w:proofErr w:type="spellEnd"/>
      <w:r w:rsidR="00826E33" w:rsidRPr="00826E33">
        <w:rPr>
          <w:rFonts w:ascii="Arial" w:hAnsi="Arial" w:cs="Arial"/>
        </w:rPr>
        <w:t xml:space="preserve"> (2006). Situace dvou lidí, žijících v nestabilním mileneckém vztahu, a odmítání náhradního otce ženiným osmiletým synem je námětem filmu </w:t>
      </w:r>
      <w:r w:rsidR="00C47C3A" w:rsidRPr="0023465C">
        <w:rPr>
          <w:rFonts w:ascii="Arial" w:hAnsi="Arial" w:cs="Arial"/>
          <w:b/>
          <w:i/>
        </w:rPr>
        <w:t>Svatý týden</w:t>
      </w:r>
      <w:r w:rsidR="00C47C3A">
        <w:rPr>
          <w:rFonts w:ascii="Arial" w:hAnsi="Arial" w:cs="Arial"/>
        </w:rPr>
        <w:t xml:space="preserve"> </w:t>
      </w:r>
      <w:r w:rsidR="00C47C3A" w:rsidRPr="00C47C3A">
        <w:rPr>
          <w:rFonts w:ascii="Arial" w:hAnsi="Arial" w:cs="Arial"/>
          <w:i/>
        </w:rPr>
        <w:t>(</w:t>
      </w:r>
      <w:r w:rsidR="00826E33" w:rsidRPr="00E6389A">
        <w:rPr>
          <w:rStyle w:val="Zvraznn"/>
          <w:rFonts w:ascii="Arial" w:hAnsi="Arial" w:cs="Arial"/>
        </w:rPr>
        <w:t xml:space="preserve">Semana </w:t>
      </w:r>
      <w:proofErr w:type="spellStart"/>
      <w:r w:rsidR="00826E33" w:rsidRPr="00E6389A">
        <w:rPr>
          <w:rStyle w:val="Zvraznn"/>
          <w:rFonts w:ascii="Arial" w:hAnsi="Arial" w:cs="Arial"/>
        </w:rPr>
        <w:t>santa</w:t>
      </w:r>
      <w:proofErr w:type="spellEnd"/>
      <w:r w:rsidR="00C47C3A" w:rsidRPr="00C47C3A">
        <w:rPr>
          <w:rStyle w:val="Zvraznn"/>
          <w:rFonts w:ascii="Arial" w:hAnsi="Arial" w:cs="Arial"/>
          <w:i w:val="0"/>
        </w:rPr>
        <w:t>)</w:t>
      </w:r>
      <w:r w:rsidR="00826E33" w:rsidRPr="00C47C3A">
        <w:rPr>
          <w:rFonts w:ascii="Arial" w:hAnsi="Arial" w:cs="Arial"/>
          <w:i/>
        </w:rPr>
        <w:t>,</w:t>
      </w:r>
      <w:r w:rsidR="00826E33" w:rsidRPr="00826E33">
        <w:rPr>
          <w:rFonts w:ascii="Arial" w:hAnsi="Arial" w:cs="Arial"/>
        </w:rPr>
        <w:t xml:space="preserve"> jehož autorka </w:t>
      </w:r>
      <w:proofErr w:type="spellStart"/>
      <w:r w:rsidR="00826E33" w:rsidRPr="00826E33">
        <w:rPr>
          <w:rFonts w:ascii="Arial" w:hAnsi="Arial" w:cs="Arial"/>
          <w:b/>
          <w:bCs/>
        </w:rPr>
        <w:t>Alejandra</w:t>
      </w:r>
      <w:proofErr w:type="spellEnd"/>
      <w:r w:rsidR="00826E33" w:rsidRPr="00826E33">
        <w:rPr>
          <w:rFonts w:ascii="Arial" w:hAnsi="Arial" w:cs="Arial"/>
          <w:b/>
          <w:bCs/>
        </w:rPr>
        <w:t xml:space="preserve"> </w:t>
      </w:r>
      <w:proofErr w:type="spellStart"/>
      <w:r w:rsidR="00826E33" w:rsidRPr="00826E33">
        <w:rPr>
          <w:rFonts w:ascii="Arial" w:hAnsi="Arial" w:cs="Arial"/>
          <w:b/>
          <w:bCs/>
        </w:rPr>
        <w:t>Márquez</w:t>
      </w:r>
      <w:proofErr w:type="spellEnd"/>
      <w:r w:rsidR="00826E33" w:rsidRPr="00826E33">
        <w:rPr>
          <w:rFonts w:ascii="Arial" w:hAnsi="Arial" w:cs="Arial"/>
          <w:b/>
          <w:bCs/>
        </w:rPr>
        <w:t xml:space="preserve"> </w:t>
      </w:r>
      <w:proofErr w:type="spellStart"/>
      <w:r w:rsidR="00826E33" w:rsidRPr="00826E33">
        <w:rPr>
          <w:rFonts w:ascii="Arial" w:hAnsi="Arial" w:cs="Arial"/>
          <w:b/>
          <w:bCs/>
        </w:rPr>
        <w:t>Abella</w:t>
      </w:r>
      <w:proofErr w:type="spellEnd"/>
      <w:r w:rsidR="00826E33" w:rsidRPr="00826E33">
        <w:rPr>
          <w:rFonts w:ascii="Arial" w:hAnsi="Arial" w:cs="Arial"/>
        </w:rPr>
        <w:t xml:space="preserve"> natočila před tímto celovečerním debutem už dva dokumenty. Romanticky pojatý je příběh vzplanutí lásky ve druhém filmu </w:t>
      </w:r>
      <w:proofErr w:type="spellStart"/>
      <w:r w:rsidR="00826E33" w:rsidRPr="00826E33">
        <w:rPr>
          <w:rFonts w:ascii="Arial" w:hAnsi="Arial" w:cs="Arial"/>
          <w:b/>
          <w:bCs/>
        </w:rPr>
        <w:t>Katiny</w:t>
      </w:r>
      <w:proofErr w:type="spellEnd"/>
      <w:r w:rsidR="00826E33" w:rsidRPr="00826E33">
        <w:rPr>
          <w:rFonts w:ascii="Arial" w:hAnsi="Arial" w:cs="Arial"/>
          <w:b/>
          <w:bCs/>
        </w:rPr>
        <w:t xml:space="preserve"> Mediny Mora</w:t>
      </w:r>
      <w:r w:rsidR="00826E33" w:rsidRPr="00826E33">
        <w:rPr>
          <w:rFonts w:ascii="Arial" w:hAnsi="Arial" w:cs="Arial"/>
        </w:rPr>
        <w:t xml:space="preserve"> </w:t>
      </w:r>
      <w:r w:rsidR="00C47C3A" w:rsidRPr="0023465C">
        <w:rPr>
          <w:rFonts w:ascii="Arial" w:hAnsi="Arial" w:cs="Arial"/>
          <w:b/>
          <w:i/>
        </w:rPr>
        <w:t>Co se mnou uděláš</w:t>
      </w:r>
      <w:r w:rsidR="00C47C3A">
        <w:rPr>
          <w:rFonts w:ascii="Arial" w:hAnsi="Arial" w:cs="Arial"/>
        </w:rPr>
        <w:t xml:space="preserve"> </w:t>
      </w:r>
      <w:r w:rsidR="00C47C3A" w:rsidRPr="00C47C3A">
        <w:rPr>
          <w:rFonts w:ascii="Arial" w:hAnsi="Arial" w:cs="Arial"/>
          <w:i/>
        </w:rPr>
        <w:t>(</w:t>
      </w:r>
      <w:proofErr w:type="spellStart"/>
      <w:r w:rsidR="00826E33" w:rsidRPr="00E6389A">
        <w:rPr>
          <w:rStyle w:val="Zvraznn"/>
          <w:rFonts w:ascii="Arial" w:hAnsi="Arial" w:cs="Arial"/>
        </w:rPr>
        <w:t>Sabrás</w:t>
      </w:r>
      <w:proofErr w:type="spellEnd"/>
      <w:r w:rsidR="00826E33" w:rsidRPr="00E6389A">
        <w:rPr>
          <w:rStyle w:val="Zvraznn"/>
          <w:rFonts w:ascii="Arial" w:hAnsi="Arial" w:cs="Arial"/>
        </w:rPr>
        <w:t xml:space="preserve"> </w:t>
      </w:r>
      <w:proofErr w:type="spellStart"/>
      <w:r w:rsidR="00826E33" w:rsidRPr="00E6389A">
        <w:rPr>
          <w:rStyle w:val="Zvraznn"/>
          <w:rFonts w:ascii="Arial" w:hAnsi="Arial" w:cs="Arial"/>
        </w:rPr>
        <w:t>que</w:t>
      </w:r>
      <w:proofErr w:type="spellEnd"/>
      <w:r w:rsidR="00826E33" w:rsidRPr="00E6389A">
        <w:rPr>
          <w:rStyle w:val="Zvraznn"/>
          <w:rFonts w:ascii="Arial" w:hAnsi="Arial" w:cs="Arial"/>
        </w:rPr>
        <w:t xml:space="preserve"> </w:t>
      </w:r>
      <w:proofErr w:type="spellStart"/>
      <w:r w:rsidR="00826E33" w:rsidRPr="00E6389A">
        <w:rPr>
          <w:rStyle w:val="Zvraznn"/>
          <w:rFonts w:ascii="Arial" w:hAnsi="Arial" w:cs="Arial"/>
        </w:rPr>
        <w:t>hacer</w:t>
      </w:r>
      <w:proofErr w:type="spellEnd"/>
      <w:r w:rsidR="00826E33" w:rsidRPr="00E6389A">
        <w:rPr>
          <w:rStyle w:val="Zvraznn"/>
          <w:rFonts w:ascii="Arial" w:hAnsi="Arial" w:cs="Arial"/>
        </w:rPr>
        <w:t xml:space="preserve"> </w:t>
      </w:r>
      <w:proofErr w:type="spellStart"/>
      <w:r w:rsidR="00826E33" w:rsidRPr="00E6389A">
        <w:rPr>
          <w:rStyle w:val="Zvraznn"/>
          <w:rFonts w:ascii="Arial" w:hAnsi="Arial" w:cs="Arial"/>
        </w:rPr>
        <w:t>conmigo</w:t>
      </w:r>
      <w:proofErr w:type="spellEnd"/>
      <w:r w:rsidR="00C47C3A" w:rsidRPr="00C47C3A">
        <w:rPr>
          <w:rStyle w:val="Zvraznn"/>
          <w:rFonts w:ascii="Arial" w:hAnsi="Arial" w:cs="Arial"/>
          <w:i w:val="0"/>
        </w:rPr>
        <w:t>)</w:t>
      </w:r>
      <w:r w:rsidR="00826E33" w:rsidRPr="00826E33">
        <w:rPr>
          <w:rFonts w:ascii="Arial" w:hAnsi="Arial" w:cs="Arial"/>
        </w:rPr>
        <w:t>, jehož postavy jsou nuceny bojovat s nemocí a jehož zpracování prozrazuje, že tvůrkyně má zkušenosti s divadelní režií.</w:t>
      </w:r>
      <w:r w:rsidRPr="006F5F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6E33" w:rsidRPr="00826E33" w:rsidRDefault="00826E33" w:rsidP="00572604">
      <w:pPr>
        <w:pStyle w:val="Normlnweb"/>
        <w:spacing w:line="276" w:lineRule="auto"/>
        <w:jc w:val="both"/>
        <w:rPr>
          <w:rFonts w:ascii="Arial" w:hAnsi="Arial" w:cs="Arial"/>
        </w:rPr>
      </w:pPr>
      <w:r w:rsidRPr="00826E33">
        <w:rPr>
          <w:rFonts w:ascii="Arial" w:hAnsi="Arial" w:cs="Arial"/>
        </w:rPr>
        <w:t xml:space="preserve">Z tvorby již známé autorky </w:t>
      </w:r>
      <w:proofErr w:type="spellStart"/>
      <w:r w:rsidRPr="00826E33">
        <w:rPr>
          <w:rFonts w:ascii="Arial" w:hAnsi="Arial" w:cs="Arial"/>
          <w:b/>
          <w:bCs/>
        </w:rPr>
        <w:t>Yulene</w:t>
      </w:r>
      <w:proofErr w:type="spellEnd"/>
      <w:r w:rsidRPr="00826E33">
        <w:rPr>
          <w:rFonts w:ascii="Arial" w:hAnsi="Arial" w:cs="Arial"/>
          <w:b/>
          <w:bCs/>
        </w:rPr>
        <w:t xml:space="preserve"> </w:t>
      </w:r>
      <w:proofErr w:type="spellStart"/>
      <w:r w:rsidRPr="00826E33">
        <w:rPr>
          <w:rFonts w:ascii="Arial" w:hAnsi="Arial" w:cs="Arial"/>
          <w:b/>
          <w:bCs/>
        </w:rPr>
        <w:t>Olaizola</w:t>
      </w:r>
      <w:proofErr w:type="spellEnd"/>
      <w:r w:rsidRPr="00826E33">
        <w:rPr>
          <w:rFonts w:ascii="Arial" w:hAnsi="Arial" w:cs="Arial"/>
        </w:rPr>
        <w:t xml:space="preserve"> je do přehlídky zařazeno pozoruhodné elegické rozjímání nad marností bytí</w:t>
      </w:r>
      <w:r w:rsidRPr="00826E33">
        <w:rPr>
          <w:rStyle w:val="Zvraznn"/>
          <w:rFonts w:ascii="Arial" w:hAnsi="Arial" w:cs="Arial"/>
        </w:rPr>
        <w:t xml:space="preserve"> </w:t>
      </w:r>
      <w:proofErr w:type="spellStart"/>
      <w:r w:rsidRPr="0023465C">
        <w:rPr>
          <w:rStyle w:val="Zvraznn"/>
          <w:rFonts w:ascii="Arial" w:hAnsi="Arial" w:cs="Arial"/>
          <w:b/>
        </w:rPr>
        <w:t>Fogo</w:t>
      </w:r>
      <w:proofErr w:type="spellEnd"/>
      <w:r w:rsidRPr="00826E33">
        <w:rPr>
          <w:rFonts w:ascii="Arial" w:hAnsi="Arial" w:cs="Arial"/>
        </w:rPr>
        <w:t xml:space="preserve"> (201</w:t>
      </w:r>
      <w:r w:rsidR="008D193B">
        <w:rPr>
          <w:rFonts w:ascii="Arial" w:hAnsi="Arial" w:cs="Arial"/>
        </w:rPr>
        <w:t>2</w:t>
      </w:r>
      <w:r w:rsidRPr="00826E33">
        <w:rPr>
          <w:rFonts w:ascii="Arial" w:hAnsi="Arial" w:cs="Arial"/>
        </w:rPr>
        <w:t xml:space="preserve">), který byl v roce 2012 zařazen do programu </w:t>
      </w:r>
      <w:proofErr w:type="spellStart"/>
      <w:r w:rsidRPr="00826E33">
        <w:rPr>
          <w:rFonts w:ascii="Arial" w:hAnsi="Arial" w:cs="Arial"/>
        </w:rPr>
        <w:t>Quinzaine</w:t>
      </w:r>
      <w:proofErr w:type="spellEnd"/>
      <w:r w:rsidRPr="00826E33">
        <w:rPr>
          <w:rFonts w:ascii="Arial" w:hAnsi="Arial" w:cs="Arial"/>
        </w:rPr>
        <w:t xml:space="preserve"> des </w:t>
      </w:r>
      <w:proofErr w:type="spellStart"/>
      <w:r w:rsidRPr="00826E33">
        <w:rPr>
          <w:rFonts w:ascii="Arial" w:hAnsi="Arial" w:cs="Arial"/>
        </w:rPr>
        <w:t>Réalisateurs</w:t>
      </w:r>
      <w:proofErr w:type="spellEnd"/>
      <w:r w:rsidRPr="00826E33">
        <w:rPr>
          <w:rFonts w:ascii="Arial" w:hAnsi="Arial" w:cs="Arial"/>
        </w:rPr>
        <w:t xml:space="preserve"> v Cannes. Podobně posmutnělý tón charakterizuje také mimořádný dokumentární film </w:t>
      </w:r>
      <w:r w:rsidRPr="00826E33">
        <w:rPr>
          <w:rFonts w:ascii="Arial" w:hAnsi="Arial" w:cs="Arial"/>
          <w:b/>
          <w:bCs/>
        </w:rPr>
        <w:t xml:space="preserve">Tatiany </w:t>
      </w:r>
      <w:proofErr w:type="spellStart"/>
      <w:r w:rsidRPr="00826E33">
        <w:rPr>
          <w:rFonts w:ascii="Arial" w:hAnsi="Arial" w:cs="Arial"/>
          <w:b/>
          <w:bCs/>
        </w:rPr>
        <w:t>Huezo</w:t>
      </w:r>
      <w:proofErr w:type="spellEnd"/>
      <w:r w:rsidRPr="00826E33">
        <w:rPr>
          <w:rFonts w:ascii="Arial" w:hAnsi="Arial" w:cs="Arial"/>
        </w:rPr>
        <w:t xml:space="preserve"> </w:t>
      </w:r>
      <w:r w:rsidR="00C47C3A" w:rsidRPr="0023465C">
        <w:rPr>
          <w:rFonts w:ascii="Arial" w:hAnsi="Arial" w:cs="Arial"/>
          <w:b/>
          <w:i/>
        </w:rPr>
        <w:t>Bouře</w:t>
      </w:r>
      <w:r w:rsidR="00C47C3A">
        <w:rPr>
          <w:rFonts w:ascii="Arial" w:hAnsi="Arial" w:cs="Arial"/>
        </w:rPr>
        <w:t xml:space="preserve"> </w:t>
      </w:r>
      <w:r w:rsidR="00C47C3A" w:rsidRPr="00C47C3A">
        <w:rPr>
          <w:rFonts w:ascii="Arial" w:hAnsi="Arial" w:cs="Arial"/>
          <w:i/>
        </w:rPr>
        <w:t>(</w:t>
      </w:r>
      <w:proofErr w:type="spellStart"/>
      <w:r w:rsidRPr="00E6389A">
        <w:rPr>
          <w:rStyle w:val="Zvraznn"/>
          <w:rFonts w:ascii="Arial" w:hAnsi="Arial" w:cs="Arial"/>
        </w:rPr>
        <w:t>Tempestad</w:t>
      </w:r>
      <w:proofErr w:type="spellEnd"/>
      <w:r w:rsidR="008D193B">
        <w:rPr>
          <w:rStyle w:val="Zvraznn"/>
          <w:rFonts w:ascii="Arial" w:hAnsi="Arial" w:cs="Arial"/>
        </w:rPr>
        <w:t xml:space="preserve">, </w:t>
      </w:r>
      <w:r w:rsidR="008D193B" w:rsidRPr="0058059A">
        <w:rPr>
          <w:rStyle w:val="Zvraznn"/>
          <w:rFonts w:ascii="Arial" w:hAnsi="Arial" w:cs="Arial"/>
          <w:i w:val="0"/>
        </w:rPr>
        <w:t>2016</w:t>
      </w:r>
      <w:r w:rsidR="00C47C3A" w:rsidRPr="00C47C3A">
        <w:rPr>
          <w:rStyle w:val="Zvraznn"/>
          <w:rFonts w:ascii="Arial" w:hAnsi="Arial" w:cs="Arial"/>
          <w:i w:val="0"/>
        </w:rPr>
        <w:t>)</w:t>
      </w:r>
      <w:r w:rsidRPr="00C47C3A">
        <w:rPr>
          <w:rFonts w:ascii="Arial" w:hAnsi="Arial" w:cs="Arial"/>
          <w:i/>
        </w:rPr>
        <w:t>,</w:t>
      </w:r>
      <w:r w:rsidRPr="00826E33">
        <w:rPr>
          <w:rFonts w:ascii="Arial" w:hAnsi="Arial" w:cs="Arial"/>
        </w:rPr>
        <w:t xml:space="preserve"> nedávno uvedený na </w:t>
      </w:r>
      <w:proofErr w:type="spellStart"/>
      <w:r w:rsidRPr="00826E33">
        <w:rPr>
          <w:rFonts w:ascii="Arial" w:hAnsi="Arial" w:cs="Arial"/>
        </w:rPr>
        <w:t>Berlinale</w:t>
      </w:r>
      <w:proofErr w:type="spellEnd"/>
      <w:r w:rsidRPr="00826E33">
        <w:rPr>
          <w:rFonts w:ascii="Arial" w:hAnsi="Arial" w:cs="Arial"/>
        </w:rPr>
        <w:t xml:space="preserve">. I tady jde o propojení dokumentárních prvků s hranými, vždy důsledně autentickými fragmenty ze života vyděděnců společnosti. V jistém smyslu jsou vyděděnci i postavy dokumentu </w:t>
      </w:r>
      <w:r w:rsidR="0078708F" w:rsidRPr="0023465C">
        <w:rPr>
          <w:rFonts w:ascii="Arial" w:hAnsi="Arial" w:cs="Arial"/>
          <w:b/>
          <w:i/>
        </w:rPr>
        <w:t>Králové města duchů</w:t>
      </w:r>
      <w:r w:rsidR="0078708F">
        <w:rPr>
          <w:rFonts w:ascii="Arial" w:hAnsi="Arial" w:cs="Arial"/>
        </w:rPr>
        <w:t xml:space="preserve"> (</w:t>
      </w:r>
      <w:r w:rsidRPr="00826E33">
        <w:rPr>
          <w:rStyle w:val="Zvraznn"/>
          <w:rFonts w:ascii="Arial" w:hAnsi="Arial" w:cs="Arial"/>
        </w:rPr>
        <w:t xml:space="preserve">Los </w:t>
      </w:r>
      <w:proofErr w:type="spellStart"/>
      <w:r w:rsidRPr="00826E33">
        <w:rPr>
          <w:rStyle w:val="Zvraznn"/>
          <w:rFonts w:ascii="Arial" w:hAnsi="Arial" w:cs="Arial"/>
        </w:rPr>
        <w:t>reyes</w:t>
      </w:r>
      <w:proofErr w:type="spellEnd"/>
      <w:r w:rsidRPr="00826E33">
        <w:rPr>
          <w:rStyle w:val="Zvraznn"/>
          <w:rFonts w:ascii="Arial" w:hAnsi="Arial" w:cs="Arial"/>
        </w:rPr>
        <w:t xml:space="preserve"> </w:t>
      </w:r>
      <w:proofErr w:type="spellStart"/>
      <w:r w:rsidRPr="00826E33">
        <w:rPr>
          <w:rStyle w:val="Zvraznn"/>
          <w:rFonts w:ascii="Arial" w:hAnsi="Arial" w:cs="Arial"/>
        </w:rPr>
        <w:t>del</w:t>
      </w:r>
      <w:proofErr w:type="spellEnd"/>
      <w:r w:rsidRPr="00826E33">
        <w:rPr>
          <w:rStyle w:val="Zvraznn"/>
          <w:rFonts w:ascii="Arial" w:hAnsi="Arial" w:cs="Arial"/>
        </w:rPr>
        <w:t xml:space="preserve"> pueblo </w:t>
      </w:r>
      <w:proofErr w:type="spellStart"/>
      <w:r w:rsidRPr="00826E33">
        <w:rPr>
          <w:rStyle w:val="Zvraznn"/>
          <w:rFonts w:ascii="Arial" w:hAnsi="Arial" w:cs="Arial"/>
        </w:rPr>
        <w:t>que</w:t>
      </w:r>
      <w:proofErr w:type="spellEnd"/>
      <w:r w:rsidRPr="00826E33">
        <w:rPr>
          <w:rStyle w:val="Zvraznn"/>
          <w:rFonts w:ascii="Arial" w:hAnsi="Arial" w:cs="Arial"/>
        </w:rPr>
        <w:t xml:space="preserve"> non </w:t>
      </w:r>
      <w:proofErr w:type="spellStart"/>
      <w:r w:rsidRPr="00826E33">
        <w:rPr>
          <w:rStyle w:val="Zvraznn"/>
          <w:rFonts w:ascii="Arial" w:hAnsi="Arial" w:cs="Arial"/>
        </w:rPr>
        <w:t>existe</w:t>
      </w:r>
      <w:proofErr w:type="spellEnd"/>
      <w:r w:rsidR="0078708F">
        <w:rPr>
          <w:rStyle w:val="Zvraznn"/>
          <w:rFonts w:ascii="Arial" w:hAnsi="Arial" w:cs="Arial"/>
        </w:rPr>
        <w:t>)</w:t>
      </w:r>
      <w:r w:rsidRPr="00826E33">
        <w:rPr>
          <w:rFonts w:ascii="Arial" w:hAnsi="Arial" w:cs="Arial"/>
        </w:rPr>
        <w:t xml:space="preserve">, který </w:t>
      </w:r>
      <w:proofErr w:type="spellStart"/>
      <w:r w:rsidRPr="00826E33">
        <w:rPr>
          <w:rFonts w:ascii="Arial" w:hAnsi="Arial" w:cs="Arial"/>
          <w:b/>
          <w:bCs/>
        </w:rPr>
        <w:t>Betzabé</w:t>
      </w:r>
      <w:proofErr w:type="spellEnd"/>
      <w:r w:rsidRPr="00826E33">
        <w:rPr>
          <w:rFonts w:ascii="Arial" w:hAnsi="Arial" w:cs="Arial"/>
          <w:b/>
          <w:bCs/>
        </w:rPr>
        <w:t xml:space="preserve"> </w:t>
      </w:r>
      <w:proofErr w:type="spellStart"/>
      <w:r w:rsidRPr="00826E33">
        <w:rPr>
          <w:rFonts w:ascii="Arial" w:hAnsi="Arial" w:cs="Arial"/>
          <w:b/>
          <w:bCs/>
        </w:rPr>
        <w:t>García</w:t>
      </w:r>
      <w:proofErr w:type="spellEnd"/>
      <w:r w:rsidRPr="00826E33">
        <w:rPr>
          <w:rFonts w:ascii="Arial" w:hAnsi="Arial" w:cs="Arial"/>
        </w:rPr>
        <w:t xml:space="preserve"> natáčela v částečně zatopené vesnici v severozápadním Mexiku. Nejmladší z mexických režisérek (nar. 1990), jež představujeme a jejichž talent a činorodost jsou zárukou, že se s jejich novými filmy budeme i v příštích letech setkávat v programu MFF Karlovy Vary a dalších světových festivalů.</w:t>
      </w:r>
    </w:p>
    <w:p w:rsidR="00420431" w:rsidRDefault="00420431" w:rsidP="000226A0">
      <w:pPr>
        <w:rPr>
          <w:rFonts w:ascii="Times New Roman" w:hAnsi="Times New Roman"/>
          <w:sz w:val="24"/>
          <w:szCs w:val="24"/>
        </w:rPr>
      </w:pPr>
    </w:p>
    <w:p w:rsidR="00420431" w:rsidRDefault="00420431" w:rsidP="000226A0">
      <w:pPr>
        <w:rPr>
          <w:rFonts w:ascii="Times New Roman" w:hAnsi="Times New Roman"/>
          <w:sz w:val="24"/>
          <w:szCs w:val="24"/>
        </w:rPr>
      </w:pPr>
    </w:p>
    <w:p w:rsidR="00420431" w:rsidRDefault="00420431" w:rsidP="000226A0">
      <w:pPr>
        <w:rPr>
          <w:rFonts w:ascii="Times New Roman" w:hAnsi="Times New Roman"/>
          <w:sz w:val="24"/>
          <w:szCs w:val="24"/>
        </w:rPr>
      </w:pPr>
    </w:p>
    <w:p w:rsidR="000226A0" w:rsidRDefault="000226A0" w:rsidP="000226A0">
      <w:pPr>
        <w:rPr>
          <w:rFonts w:ascii="Times New Roman" w:hAnsi="Times New Roman"/>
          <w:sz w:val="24"/>
          <w:szCs w:val="24"/>
        </w:rPr>
      </w:pPr>
    </w:p>
    <w:p w:rsidR="006F65D5" w:rsidRDefault="006F65D5" w:rsidP="000226A0">
      <w:pPr>
        <w:rPr>
          <w:rFonts w:ascii="Times New Roman" w:hAnsi="Times New Roman"/>
          <w:sz w:val="24"/>
          <w:szCs w:val="24"/>
        </w:rPr>
      </w:pPr>
    </w:p>
    <w:p w:rsidR="006F65D5" w:rsidRDefault="006F65D5" w:rsidP="000226A0">
      <w:pPr>
        <w:rPr>
          <w:rFonts w:ascii="Times New Roman" w:hAnsi="Times New Roman"/>
          <w:sz w:val="24"/>
          <w:szCs w:val="24"/>
        </w:rPr>
      </w:pPr>
    </w:p>
    <w:p w:rsidR="006F65D5" w:rsidRDefault="006F65D5" w:rsidP="000226A0">
      <w:pPr>
        <w:rPr>
          <w:rFonts w:ascii="Times New Roman" w:hAnsi="Times New Roman"/>
          <w:sz w:val="24"/>
          <w:szCs w:val="24"/>
        </w:rPr>
      </w:pPr>
    </w:p>
    <w:p w:rsidR="006F65D5" w:rsidRDefault="006F65D5" w:rsidP="000226A0">
      <w:pPr>
        <w:rPr>
          <w:rFonts w:ascii="Times New Roman" w:hAnsi="Times New Roman"/>
          <w:sz w:val="24"/>
          <w:szCs w:val="24"/>
        </w:rPr>
      </w:pPr>
    </w:p>
    <w:p w:rsidR="006F65D5" w:rsidRPr="006F65D5" w:rsidRDefault="006F65D5" w:rsidP="006F65D5">
      <w:pPr>
        <w:jc w:val="both"/>
        <w:rPr>
          <w:b/>
          <w:bCs/>
          <w:sz w:val="24"/>
          <w:szCs w:val="24"/>
        </w:rPr>
      </w:pPr>
      <w:r w:rsidRPr="006F65D5">
        <w:rPr>
          <w:b/>
          <w:bCs/>
          <w:sz w:val="24"/>
          <w:szCs w:val="24"/>
        </w:rPr>
        <w:lastRenderedPageBreak/>
        <w:t xml:space="preserve">POCTA OTTO PREMINGEROVI NA 51. MFF KV </w:t>
      </w:r>
    </w:p>
    <w:p w:rsidR="006F65D5" w:rsidRPr="00F00E34" w:rsidRDefault="006F65D5" w:rsidP="006F65D5">
      <w:pPr>
        <w:rPr>
          <w:rStyle w:val="Siln"/>
          <w:rFonts w:cs="Arial"/>
          <w:color w:val="333333"/>
          <w:sz w:val="24"/>
          <w:szCs w:val="24"/>
        </w:rPr>
      </w:pPr>
      <w:r w:rsidRPr="00F00E34">
        <w:rPr>
          <w:rStyle w:val="Siln"/>
          <w:rFonts w:cs="Arial"/>
          <w:color w:val="333333"/>
          <w:sz w:val="24"/>
          <w:szCs w:val="24"/>
        </w:rPr>
        <w:t xml:space="preserve">Tvorbu kontroverzního vizionáře a vůbec prvního nezávislého tvůrce v americkém filmu připomene festival osmi filmy, včetně legendární </w:t>
      </w:r>
      <w:r w:rsidRPr="00F00E34">
        <w:rPr>
          <w:rStyle w:val="Siln"/>
          <w:rFonts w:cs="Arial"/>
          <w:i/>
          <w:iCs/>
          <w:color w:val="333333"/>
          <w:sz w:val="24"/>
          <w:szCs w:val="24"/>
        </w:rPr>
        <w:t>Laury</w:t>
      </w:r>
      <w:r w:rsidRPr="00F00E34">
        <w:rPr>
          <w:rStyle w:val="Siln"/>
          <w:rFonts w:cs="Arial"/>
          <w:color w:val="333333"/>
          <w:sz w:val="24"/>
          <w:szCs w:val="24"/>
        </w:rPr>
        <w:t>.</w:t>
      </w:r>
    </w:p>
    <w:p w:rsidR="006F65D5" w:rsidRPr="006F65D5" w:rsidRDefault="006F65D5" w:rsidP="006F65D5">
      <w:pPr>
        <w:jc w:val="both"/>
        <w:rPr>
          <w:rFonts w:ascii="Times New Roman" w:hAnsi="Times New Roman" w:cs="Times New Roman"/>
          <w:sz w:val="24"/>
          <w:szCs w:val="24"/>
        </w:rPr>
      </w:pPr>
      <w:r w:rsidRPr="006F65D5">
        <w:rPr>
          <w:sz w:val="24"/>
          <w:szCs w:val="24"/>
        </w:rPr>
        <w:t>„</w:t>
      </w:r>
      <w:r w:rsidRPr="006F65D5">
        <w:rPr>
          <w:i/>
          <w:iCs/>
          <w:sz w:val="24"/>
          <w:szCs w:val="24"/>
        </w:rPr>
        <w:t>Na place byl tyranem, který mohl kdykoli kohokoli zničit, zatímco u večeře se z něj stal šarmantní a duchaplný společník, znalec nejlepších vín a kaviáru</w:t>
      </w:r>
      <w:r w:rsidRPr="006F65D5">
        <w:rPr>
          <w:sz w:val="24"/>
          <w:szCs w:val="24"/>
        </w:rPr>
        <w:t xml:space="preserve">,“ vzpomíná na jednu z nejvýraznějších osobností zámořského filmového průmyslu Otto </w:t>
      </w:r>
      <w:proofErr w:type="spellStart"/>
      <w:r w:rsidRPr="006F65D5">
        <w:rPr>
          <w:sz w:val="24"/>
          <w:szCs w:val="24"/>
        </w:rPr>
        <w:t>Premingera</w:t>
      </w:r>
      <w:proofErr w:type="spellEnd"/>
      <w:r w:rsidRPr="006F65D5">
        <w:rPr>
          <w:sz w:val="24"/>
          <w:szCs w:val="24"/>
        </w:rPr>
        <w:t xml:space="preserve"> (1905 – 1986) herečka Deborah </w:t>
      </w:r>
      <w:proofErr w:type="spellStart"/>
      <w:r w:rsidRPr="006F65D5">
        <w:rPr>
          <w:sz w:val="24"/>
          <w:szCs w:val="24"/>
        </w:rPr>
        <w:t>Kerrová</w:t>
      </w:r>
      <w:proofErr w:type="spellEnd"/>
      <w:r w:rsidRPr="006F65D5">
        <w:rPr>
          <w:sz w:val="24"/>
          <w:szCs w:val="24"/>
        </w:rPr>
        <w:t>. „</w:t>
      </w:r>
      <w:r w:rsidRPr="006F65D5">
        <w:rPr>
          <w:i/>
          <w:iCs/>
          <w:sz w:val="24"/>
          <w:szCs w:val="24"/>
        </w:rPr>
        <w:t xml:space="preserve">Otto je terorista a </w:t>
      </w:r>
      <w:proofErr w:type="spellStart"/>
      <w:r w:rsidRPr="006F65D5">
        <w:rPr>
          <w:i/>
          <w:iCs/>
          <w:sz w:val="24"/>
          <w:szCs w:val="24"/>
        </w:rPr>
        <w:t>nácek</w:t>
      </w:r>
      <w:proofErr w:type="spellEnd"/>
      <w:r w:rsidRPr="006F65D5">
        <w:rPr>
          <w:i/>
          <w:iCs/>
          <w:sz w:val="24"/>
          <w:szCs w:val="24"/>
        </w:rPr>
        <w:t>, jako Arafat nebo Saddám Husajn, který nedokáže rozpoznat rozdíl mezi tím, kdy lže, a kdy ne</w:t>
      </w:r>
      <w:r w:rsidRPr="006F65D5">
        <w:rPr>
          <w:sz w:val="24"/>
          <w:szCs w:val="24"/>
        </w:rPr>
        <w:t>,“ vyléval si zlost z problematické spolupráce na filmové adaptaci svého bestselleru​ </w:t>
      </w:r>
      <w:r w:rsidRPr="006F65D5">
        <w:rPr>
          <w:rStyle w:val="Zvraznn"/>
          <w:rFonts w:cs="Arial"/>
          <w:color w:val="333333"/>
          <w:sz w:val="24"/>
          <w:szCs w:val="24"/>
        </w:rPr>
        <w:t>Exodus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 xml:space="preserve">spisovatel Leon </w:t>
      </w:r>
      <w:proofErr w:type="spellStart"/>
      <w:r w:rsidRPr="006F65D5">
        <w:rPr>
          <w:sz w:val="24"/>
          <w:szCs w:val="24"/>
        </w:rPr>
        <w:t>Uris</w:t>
      </w:r>
      <w:proofErr w:type="spellEnd"/>
      <w:r w:rsidRPr="006F65D5">
        <w:rPr>
          <w:sz w:val="24"/>
          <w:szCs w:val="24"/>
        </w:rPr>
        <w:t xml:space="preserve">, zatímco Frank </w:t>
      </w:r>
      <w:proofErr w:type="spellStart"/>
      <w:r w:rsidRPr="006F65D5">
        <w:rPr>
          <w:sz w:val="24"/>
          <w:szCs w:val="24"/>
        </w:rPr>
        <w:t>Sinatra</w:t>
      </w:r>
      <w:proofErr w:type="spellEnd"/>
      <w:r w:rsidRPr="006F65D5">
        <w:rPr>
          <w:sz w:val="24"/>
          <w:szCs w:val="24"/>
        </w:rPr>
        <w:t>, hvězda filmu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F64563">
        <w:rPr>
          <w:rStyle w:val="Zvraznn"/>
          <w:rFonts w:cs="Arial"/>
          <w:b/>
          <w:color w:val="333333"/>
          <w:sz w:val="24"/>
          <w:szCs w:val="24"/>
        </w:rPr>
        <w:t>Muž se zlatou paží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The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Man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with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the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Golden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Arm</w:t>
      </w:r>
      <w:proofErr w:type="spellEnd"/>
      <w:r w:rsidRPr="006F65D5">
        <w:rPr>
          <w:sz w:val="24"/>
          <w:szCs w:val="24"/>
        </w:rPr>
        <w:t xml:space="preserve">, 1955), měl pro </w:t>
      </w:r>
      <w:proofErr w:type="spellStart"/>
      <w:r w:rsidRPr="006F65D5">
        <w:rPr>
          <w:sz w:val="24"/>
          <w:szCs w:val="24"/>
        </w:rPr>
        <w:t>Premingera</w:t>
      </w:r>
      <w:proofErr w:type="spellEnd"/>
      <w:r w:rsidRPr="006F65D5">
        <w:rPr>
          <w:sz w:val="24"/>
          <w:szCs w:val="24"/>
        </w:rPr>
        <w:t xml:space="preserve"> pouze slova obdivu („</w:t>
      </w:r>
      <w:r w:rsidRPr="006F65D5">
        <w:rPr>
          <w:i/>
          <w:iCs/>
          <w:sz w:val="24"/>
          <w:szCs w:val="24"/>
        </w:rPr>
        <w:t>Ottovi to ve všech směrech neuvěřitelně pálilo</w:t>
      </w:r>
      <w:r w:rsidRPr="006F65D5">
        <w:rPr>
          <w:sz w:val="24"/>
          <w:szCs w:val="24"/>
        </w:rPr>
        <w:t>.“).</w:t>
      </w:r>
    </w:p>
    <w:p w:rsidR="006F65D5" w:rsidRPr="006F65D5" w:rsidRDefault="00014E43" w:rsidP="006F65D5">
      <w:pPr>
        <w:jc w:val="both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7A88F8B" wp14:editId="3897896F">
            <wp:simplePos x="0" y="0"/>
            <wp:positionH relativeFrom="column">
              <wp:posOffset>-11430</wp:posOffset>
            </wp:positionH>
            <wp:positionV relativeFrom="paragraph">
              <wp:posOffset>2261235</wp:posOffset>
            </wp:positionV>
            <wp:extent cx="4690110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8" name="Obrázek 8" descr="P:\Press 2016\TZ\Fotografie\K_laur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ess 2016\TZ\Fotografie\K_laura-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D5" w:rsidRPr="006F65D5">
        <w:rPr>
          <w:sz w:val="24"/>
          <w:szCs w:val="24"/>
        </w:rPr>
        <w:t xml:space="preserve">Rakousko-uherský rodák, který se přes Atlantik vydal v roce 1935, prolomil řadu tabuizovaných témat a významně ovlivnil vývoj amerického filmového průmyslu. Vůbec první nezávislý producent, spolupracující z autonomní pozice s hollywoodským systémem, vyšel vítězně z několika střetů s cenzurou, s gustem milovníka výzev úspěšně bojoval proti předsudkům rasovým, sexuálním a mnoha dalším, nabídkou výraznějších rolí pomohl rozjet kariéry později známých herců jako Ben </w:t>
      </w:r>
      <w:proofErr w:type="spellStart"/>
      <w:r w:rsidR="006F65D5" w:rsidRPr="006F65D5">
        <w:rPr>
          <w:sz w:val="24"/>
          <w:szCs w:val="24"/>
        </w:rPr>
        <w:t>Gazzara</w:t>
      </w:r>
      <w:proofErr w:type="spellEnd"/>
      <w:r w:rsidR="006F65D5" w:rsidRPr="006F65D5">
        <w:rPr>
          <w:sz w:val="24"/>
          <w:szCs w:val="24"/>
        </w:rPr>
        <w:t xml:space="preserve"> nebo Kim Novaková a zároveň jejich obdivovanému kolegovi Williamu </w:t>
      </w:r>
      <w:proofErr w:type="spellStart"/>
      <w:r w:rsidR="006F65D5" w:rsidRPr="006F65D5">
        <w:rPr>
          <w:sz w:val="24"/>
          <w:szCs w:val="24"/>
        </w:rPr>
        <w:t>Holdenovi</w:t>
      </w:r>
      <w:proofErr w:type="spellEnd"/>
      <w:r w:rsidR="006F65D5" w:rsidRPr="006F65D5">
        <w:rPr>
          <w:sz w:val="24"/>
          <w:szCs w:val="24"/>
        </w:rPr>
        <w:t xml:space="preserve"> jako první nabídl podíl ze zisku jako kompenzaci za snížený plat. K filmu přivedl pozdější múzu příslušníků francouzské nové vlny Jean </w:t>
      </w:r>
      <w:proofErr w:type="spellStart"/>
      <w:r w:rsidR="006F65D5" w:rsidRPr="006F65D5">
        <w:rPr>
          <w:sz w:val="24"/>
          <w:szCs w:val="24"/>
        </w:rPr>
        <w:t>Sebergovou</w:t>
      </w:r>
      <w:proofErr w:type="spellEnd"/>
      <w:r w:rsidR="006F65D5" w:rsidRPr="006F65D5">
        <w:rPr>
          <w:sz w:val="24"/>
          <w:szCs w:val="24"/>
        </w:rPr>
        <w:t xml:space="preserve"> i newyorského grafika Saula Basse, především však uvedením pravého jména v titulcích de facto rehabilitoval jednu z obětí mccarthismu, vynikajícího scenáristu Daltona </w:t>
      </w:r>
      <w:proofErr w:type="spellStart"/>
      <w:r w:rsidR="006F65D5" w:rsidRPr="006F65D5">
        <w:rPr>
          <w:sz w:val="24"/>
          <w:szCs w:val="24"/>
        </w:rPr>
        <w:t>Trumba</w:t>
      </w:r>
      <w:proofErr w:type="spellEnd"/>
      <w:r w:rsidR="006F65D5" w:rsidRPr="006F65D5">
        <w:rPr>
          <w:sz w:val="24"/>
          <w:szCs w:val="24"/>
        </w:rPr>
        <w:t>, který dlouhá léta kvůli hollywoodské černé listině pracoval pod pseudonymem.</w:t>
      </w:r>
    </w:p>
    <w:p w:rsidR="00014E43" w:rsidRDefault="00014E43" w:rsidP="006F65D5">
      <w:pPr>
        <w:jc w:val="both"/>
        <w:rPr>
          <w:sz w:val="24"/>
          <w:szCs w:val="24"/>
        </w:rPr>
      </w:pPr>
    </w:p>
    <w:p w:rsidR="006F65D5" w:rsidRPr="006F65D5" w:rsidRDefault="006F65D5" w:rsidP="006F65D5">
      <w:pPr>
        <w:jc w:val="both"/>
        <w:rPr>
          <w:sz w:val="24"/>
          <w:szCs w:val="24"/>
        </w:rPr>
      </w:pPr>
      <w:r w:rsidRPr="006F65D5">
        <w:rPr>
          <w:sz w:val="24"/>
          <w:szCs w:val="24"/>
        </w:rPr>
        <w:t xml:space="preserve">Režisér, producent, herec a scenárista Otto </w:t>
      </w:r>
      <w:proofErr w:type="spellStart"/>
      <w:r w:rsidRPr="006F65D5">
        <w:rPr>
          <w:sz w:val="24"/>
          <w:szCs w:val="24"/>
        </w:rPr>
        <w:t>Preminger</w:t>
      </w:r>
      <w:proofErr w:type="spellEnd"/>
      <w:r w:rsidRPr="006F65D5">
        <w:rPr>
          <w:sz w:val="24"/>
          <w:szCs w:val="24"/>
        </w:rPr>
        <w:t xml:space="preserve"> patřil ke skupině evropských tvůrců, kteří se ve dvacátých a třicátých letech minulého století </w:t>
      </w:r>
      <w:r w:rsidRPr="006F65D5">
        <w:rPr>
          <w:sz w:val="24"/>
          <w:szCs w:val="24"/>
        </w:rPr>
        <w:lastRenderedPageBreak/>
        <w:t xml:space="preserve">vydali do zámoří, v následujících desetiletích zásadně ovlivnili ráz tamní filmové tvorby a pohráváním si s pravidly různých žánrů dali vzniknout zásadním dílům rozvíjejícího se průmyslu. Ozdobou karlovarské přehlídky bude bezesporu výjimečný film </w:t>
      </w:r>
      <w:proofErr w:type="spellStart"/>
      <w:r w:rsidRPr="006F65D5">
        <w:rPr>
          <w:sz w:val="24"/>
          <w:szCs w:val="24"/>
        </w:rPr>
        <w:t>noir</w:t>
      </w:r>
      <w:proofErr w:type="spellEnd"/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Laura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(1944), potenciál stát se diváckým hitem má však i adaptace úspěšné divadelní hry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Měsíc je modrý</w:t>
      </w:r>
      <w:r w:rsidRPr="006F65D5">
        <w:rPr>
          <w:rStyle w:val="apple-converted-space"/>
          <w:rFonts w:cs="Arial"/>
          <w:b/>
          <w:bCs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The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Moon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Is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Blue</w:t>
      </w:r>
      <w:r w:rsidRPr="006F65D5">
        <w:rPr>
          <w:sz w:val="24"/>
          <w:szCs w:val="24"/>
        </w:rPr>
        <w:t xml:space="preserve">, 1953), jíž vstoupil </w:t>
      </w:r>
      <w:proofErr w:type="spellStart"/>
      <w:r w:rsidRPr="006F65D5">
        <w:rPr>
          <w:sz w:val="24"/>
          <w:szCs w:val="24"/>
        </w:rPr>
        <w:t>Preminger</w:t>
      </w:r>
      <w:proofErr w:type="spellEnd"/>
      <w:r w:rsidRPr="006F65D5">
        <w:rPr>
          <w:sz w:val="24"/>
          <w:szCs w:val="24"/>
        </w:rPr>
        <w:t xml:space="preserve"> do dějin filmu nejen jako jeden z prvních režisérů a producentů nezávislých na hollywoodském studiu, ale i coby neohrožený bojovník jak s pokrytectvím, tak s cenzurním systémem, jehož zatuhlosti dokázal mistrně využít k propagaci vlastního díla. V Karlových Varech budou letos k vidění i ve své době kontroverzní studie drogové závislosti </w:t>
      </w:r>
      <w:r w:rsidRPr="003131D0">
        <w:rPr>
          <w:b/>
          <w:i/>
          <w:iCs/>
          <w:sz w:val="24"/>
          <w:szCs w:val="24"/>
        </w:rPr>
        <w:t>Muž se zlatou paží</w:t>
      </w:r>
      <w:r w:rsidRPr="006F65D5">
        <w:rPr>
          <w:sz w:val="24"/>
          <w:szCs w:val="24"/>
        </w:rPr>
        <w:t xml:space="preserve"> (</w:t>
      </w:r>
      <w:proofErr w:type="spellStart"/>
      <w:r w:rsidRPr="006F65D5">
        <w:rPr>
          <w:i/>
          <w:iCs/>
          <w:sz w:val="24"/>
          <w:szCs w:val="24"/>
        </w:rPr>
        <w:t>The</w:t>
      </w:r>
      <w:proofErr w:type="spellEnd"/>
      <w:r w:rsidRPr="006F65D5">
        <w:rPr>
          <w:i/>
          <w:iCs/>
          <w:sz w:val="24"/>
          <w:szCs w:val="24"/>
        </w:rPr>
        <w:t xml:space="preserve"> Man </w:t>
      </w:r>
      <w:proofErr w:type="spellStart"/>
      <w:r w:rsidRPr="006F65D5">
        <w:rPr>
          <w:i/>
          <w:iCs/>
          <w:sz w:val="24"/>
          <w:szCs w:val="24"/>
        </w:rPr>
        <w:t>with</w:t>
      </w:r>
      <w:proofErr w:type="spellEnd"/>
      <w:r w:rsidRPr="006F65D5">
        <w:rPr>
          <w:i/>
          <w:iCs/>
          <w:sz w:val="24"/>
          <w:szCs w:val="24"/>
        </w:rPr>
        <w:t xml:space="preserve"> a </w:t>
      </w:r>
      <w:proofErr w:type="spellStart"/>
      <w:r w:rsidRPr="006F65D5">
        <w:rPr>
          <w:i/>
          <w:iCs/>
          <w:sz w:val="24"/>
          <w:szCs w:val="24"/>
        </w:rPr>
        <w:t>Golden</w:t>
      </w:r>
      <w:proofErr w:type="spellEnd"/>
      <w:r w:rsidRPr="006F65D5">
        <w:rPr>
          <w:i/>
          <w:iCs/>
          <w:sz w:val="24"/>
          <w:szCs w:val="24"/>
        </w:rPr>
        <w:t xml:space="preserve"> </w:t>
      </w:r>
      <w:proofErr w:type="spellStart"/>
      <w:r w:rsidRPr="006F65D5">
        <w:rPr>
          <w:i/>
          <w:iCs/>
          <w:sz w:val="24"/>
          <w:szCs w:val="24"/>
        </w:rPr>
        <w:t>Arm</w:t>
      </w:r>
      <w:proofErr w:type="spellEnd"/>
      <w:r w:rsidRPr="006F65D5">
        <w:rPr>
          <w:sz w:val="24"/>
          <w:szCs w:val="24"/>
        </w:rPr>
        <w:t>, 1955), adaptace bestselleru Francoise Saganové s </w:t>
      </w:r>
      <w:proofErr w:type="gramStart"/>
      <w:r w:rsidRPr="006F65D5">
        <w:rPr>
          <w:sz w:val="24"/>
          <w:szCs w:val="24"/>
        </w:rPr>
        <w:t>Jean</w:t>
      </w:r>
      <w:proofErr w:type="gramEnd"/>
      <w:r w:rsidRPr="006F65D5">
        <w:rPr>
          <w:sz w:val="24"/>
          <w:szCs w:val="24"/>
        </w:rPr>
        <w:t xml:space="preserve"> </w:t>
      </w:r>
      <w:proofErr w:type="spellStart"/>
      <w:r w:rsidRPr="006F65D5">
        <w:rPr>
          <w:sz w:val="24"/>
          <w:szCs w:val="24"/>
        </w:rPr>
        <w:t>Sebergovou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Dobrý den, smutku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Bonjour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Tristesse</w:t>
      </w:r>
      <w:proofErr w:type="spellEnd"/>
      <w:r w:rsidRPr="006F65D5">
        <w:rPr>
          <w:sz w:val="24"/>
          <w:szCs w:val="24"/>
        </w:rPr>
        <w:t>, 1958), výjimečné soudní drama</w:t>
      </w:r>
      <w:r w:rsidRPr="006F65D5">
        <w:rPr>
          <w:rStyle w:val="apple-converted-space"/>
          <w:rFonts w:cs="Arial"/>
          <w:b/>
          <w:bCs/>
          <w:color w:val="333333"/>
          <w:sz w:val="24"/>
          <w:szCs w:val="24"/>
        </w:rPr>
        <w:t> 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Anatomie vraždy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</w:t>
      </w:r>
      <w:r w:rsidRPr="006F65D5">
        <w:rPr>
          <w:rStyle w:val="Zvraznn"/>
          <w:rFonts w:cs="Arial"/>
          <w:color w:val="333333"/>
          <w:sz w:val="24"/>
          <w:szCs w:val="24"/>
        </w:rPr>
        <w:t xml:space="preserve">Anatomy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of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a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Murder</w:t>
      </w:r>
      <w:proofErr w:type="spellEnd"/>
      <w:r w:rsidRPr="006F65D5">
        <w:rPr>
          <w:sz w:val="24"/>
          <w:szCs w:val="24"/>
        </w:rPr>
        <w:t xml:space="preserve">, 1959), </w:t>
      </w:r>
      <w:proofErr w:type="spellStart"/>
      <w:r w:rsidRPr="006F65D5">
        <w:rPr>
          <w:sz w:val="24"/>
          <w:szCs w:val="24"/>
        </w:rPr>
        <w:t>spektákl</w:t>
      </w:r>
      <w:proofErr w:type="spellEnd"/>
      <w:r w:rsidRPr="006F65D5">
        <w:rPr>
          <w:sz w:val="24"/>
          <w:szCs w:val="24"/>
        </w:rPr>
        <w:t xml:space="preserve"> 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Exodus</w:t>
      </w:r>
      <w:r w:rsidRPr="006F65D5">
        <w:rPr>
          <w:sz w:val="24"/>
          <w:szCs w:val="24"/>
        </w:rPr>
        <w:t xml:space="preserve"> (1960) a pravděpodobně nejoceňovanější politické drama minulého století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rStyle w:val="Zvraznn"/>
          <w:rFonts w:cs="Arial"/>
          <w:b/>
          <w:bCs/>
          <w:color w:val="333333"/>
          <w:sz w:val="24"/>
          <w:szCs w:val="24"/>
        </w:rPr>
        <w:t>Rada a souhlas</w:t>
      </w:r>
      <w:r w:rsidRPr="006F65D5">
        <w:rPr>
          <w:rStyle w:val="apple-converted-space"/>
          <w:rFonts w:cs="Arial"/>
          <w:color w:val="333333"/>
          <w:sz w:val="24"/>
          <w:szCs w:val="24"/>
        </w:rPr>
        <w:t> </w:t>
      </w:r>
      <w:r w:rsidRPr="006F65D5">
        <w:rPr>
          <w:sz w:val="24"/>
          <w:szCs w:val="24"/>
        </w:rPr>
        <w:t>(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Advise</w:t>
      </w:r>
      <w:proofErr w:type="spellEnd"/>
      <w:r w:rsidRPr="006F65D5">
        <w:rPr>
          <w:rStyle w:val="Zvraznn"/>
          <w:rFonts w:cs="Arial"/>
          <w:color w:val="333333"/>
          <w:sz w:val="24"/>
          <w:szCs w:val="24"/>
        </w:rPr>
        <w:t xml:space="preserve"> &amp; </w:t>
      </w:r>
      <w:proofErr w:type="spellStart"/>
      <w:r w:rsidRPr="006F65D5">
        <w:rPr>
          <w:rStyle w:val="Zvraznn"/>
          <w:rFonts w:cs="Arial"/>
          <w:color w:val="333333"/>
          <w:sz w:val="24"/>
          <w:szCs w:val="24"/>
        </w:rPr>
        <w:t>Consent</w:t>
      </w:r>
      <w:proofErr w:type="spellEnd"/>
      <w:r w:rsidRPr="006F65D5">
        <w:rPr>
          <w:sz w:val="24"/>
          <w:szCs w:val="24"/>
        </w:rPr>
        <w:t xml:space="preserve">, 1962). Přehlídku uzavře informačně bohatý dokumentární portrét </w:t>
      </w:r>
      <w:r w:rsidRPr="003131D0">
        <w:rPr>
          <w:b/>
          <w:i/>
          <w:iCs/>
          <w:sz w:val="24"/>
          <w:szCs w:val="24"/>
        </w:rPr>
        <w:t>Anatomie filmaře</w:t>
      </w:r>
      <w:r w:rsidRPr="006F65D5">
        <w:rPr>
          <w:sz w:val="24"/>
          <w:szCs w:val="24"/>
        </w:rPr>
        <w:t xml:space="preserve"> (</w:t>
      </w:r>
      <w:r w:rsidRPr="006F65D5">
        <w:rPr>
          <w:i/>
          <w:iCs/>
          <w:sz w:val="24"/>
          <w:szCs w:val="24"/>
        </w:rPr>
        <w:t xml:space="preserve">Anatomy </w:t>
      </w:r>
      <w:proofErr w:type="spellStart"/>
      <w:r w:rsidRPr="006F65D5">
        <w:rPr>
          <w:i/>
          <w:iCs/>
          <w:sz w:val="24"/>
          <w:szCs w:val="24"/>
        </w:rPr>
        <w:t>of</w:t>
      </w:r>
      <w:proofErr w:type="spellEnd"/>
      <w:r w:rsidRPr="006F65D5">
        <w:rPr>
          <w:i/>
          <w:iCs/>
          <w:sz w:val="24"/>
          <w:szCs w:val="24"/>
        </w:rPr>
        <w:t xml:space="preserve"> a </w:t>
      </w:r>
      <w:proofErr w:type="spellStart"/>
      <w:r w:rsidRPr="006F65D5">
        <w:rPr>
          <w:i/>
          <w:iCs/>
          <w:sz w:val="24"/>
          <w:szCs w:val="24"/>
        </w:rPr>
        <w:t>Filmmaker</w:t>
      </w:r>
      <w:proofErr w:type="spellEnd"/>
      <w:r w:rsidRPr="006F65D5">
        <w:rPr>
          <w:sz w:val="24"/>
          <w:szCs w:val="24"/>
        </w:rPr>
        <w:t xml:space="preserve">, 1991), ve kterém režisérovou kariérou diváka provede jeho častý herecký spolupracovník </w:t>
      </w:r>
      <w:proofErr w:type="spellStart"/>
      <w:r w:rsidRPr="006F65D5">
        <w:rPr>
          <w:sz w:val="24"/>
          <w:szCs w:val="24"/>
        </w:rPr>
        <w:t>Burgess</w:t>
      </w:r>
      <w:proofErr w:type="spellEnd"/>
      <w:r w:rsidRPr="006F65D5">
        <w:rPr>
          <w:sz w:val="24"/>
          <w:szCs w:val="24"/>
        </w:rPr>
        <w:t xml:space="preserve"> </w:t>
      </w:r>
      <w:proofErr w:type="spellStart"/>
      <w:r w:rsidRPr="006F65D5">
        <w:rPr>
          <w:sz w:val="24"/>
          <w:szCs w:val="24"/>
        </w:rPr>
        <w:t>Meredith</w:t>
      </w:r>
      <w:proofErr w:type="spellEnd"/>
      <w:r w:rsidRPr="006F65D5">
        <w:rPr>
          <w:sz w:val="24"/>
          <w:szCs w:val="24"/>
        </w:rPr>
        <w:t>.</w:t>
      </w:r>
    </w:p>
    <w:p w:rsidR="00013025" w:rsidRDefault="00013025" w:rsidP="000226A0">
      <w:pPr>
        <w:rPr>
          <w:rFonts w:ascii="Times New Roman" w:hAnsi="Times New Roman"/>
          <w:sz w:val="24"/>
          <w:szCs w:val="24"/>
        </w:rPr>
      </w:pPr>
    </w:p>
    <w:p w:rsidR="00420431" w:rsidRDefault="00420431" w:rsidP="000226A0">
      <w:pPr>
        <w:rPr>
          <w:rFonts w:ascii="Times New Roman" w:hAnsi="Times New Roman"/>
          <w:sz w:val="24"/>
          <w:szCs w:val="24"/>
        </w:rPr>
      </w:pPr>
    </w:p>
    <w:p w:rsidR="006F65D5" w:rsidRDefault="006F65D5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F00E34" w:rsidRDefault="00F00E34" w:rsidP="000226A0">
      <w:pPr>
        <w:rPr>
          <w:rFonts w:ascii="Times New Roman" w:hAnsi="Times New Roman"/>
          <w:sz w:val="24"/>
          <w:szCs w:val="24"/>
        </w:rPr>
      </w:pPr>
    </w:p>
    <w:p w:rsidR="000226A0" w:rsidRPr="00174E3F" w:rsidRDefault="00174E3F" w:rsidP="00174E3F">
      <w:pPr>
        <w:jc w:val="both"/>
        <w:rPr>
          <w:rFonts w:cs="Arial"/>
          <w:b/>
          <w:sz w:val="24"/>
          <w:szCs w:val="24"/>
        </w:rPr>
      </w:pPr>
      <w:r w:rsidRPr="00174E3F">
        <w:rPr>
          <w:rFonts w:cs="Arial"/>
          <w:b/>
          <w:sz w:val="24"/>
          <w:szCs w:val="24"/>
        </w:rPr>
        <w:lastRenderedPageBreak/>
        <w:t>PRVNÍ PODÁNÍ PODRUHÉ</w:t>
      </w:r>
    </w:p>
    <w:p w:rsidR="00174E3F" w:rsidRDefault="00174E3F" w:rsidP="00174E3F">
      <w:pPr>
        <w:jc w:val="both"/>
        <w:rPr>
          <w:rFonts w:cs="Arial"/>
          <w:sz w:val="24"/>
          <w:szCs w:val="24"/>
        </w:rPr>
      </w:pPr>
      <w:r w:rsidRPr="00174E3F">
        <w:rPr>
          <w:rFonts w:cs="Arial"/>
          <w:sz w:val="24"/>
          <w:szCs w:val="24"/>
        </w:rPr>
        <w:t xml:space="preserve">Během 51. ročníku MFF Karlovy Vary se již podruhé uskuteční program První podání, který festival pořádá ve spolupráci s evropskou organizací </w:t>
      </w:r>
      <w:proofErr w:type="spellStart"/>
      <w:r w:rsidRPr="00174E3F">
        <w:rPr>
          <w:rFonts w:cs="Arial"/>
          <w:sz w:val="24"/>
          <w:szCs w:val="24"/>
        </w:rPr>
        <w:t>European</w:t>
      </w:r>
      <w:proofErr w:type="spellEnd"/>
      <w:r w:rsidRPr="00174E3F">
        <w:rPr>
          <w:rFonts w:cs="Arial"/>
          <w:sz w:val="24"/>
          <w:szCs w:val="24"/>
        </w:rPr>
        <w:t xml:space="preserve"> Film </w:t>
      </w:r>
      <w:proofErr w:type="spellStart"/>
      <w:r w:rsidRPr="00174E3F">
        <w:rPr>
          <w:rFonts w:cs="Arial"/>
          <w:sz w:val="24"/>
          <w:szCs w:val="24"/>
        </w:rPr>
        <w:t>Promotion</w:t>
      </w:r>
      <w:proofErr w:type="spellEnd"/>
      <w:r w:rsidRPr="00174E3F">
        <w:rPr>
          <w:rFonts w:cs="Arial"/>
          <w:sz w:val="24"/>
          <w:szCs w:val="24"/>
        </w:rPr>
        <w:t xml:space="preserve">. Z nominací členských organizací EFP vybral festival i letos deset </w:t>
      </w:r>
      <w:r w:rsidR="0023465C">
        <w:rPr>
          <w:rFonts w:cs="Arial"/>
          <w:sz w:val="24"/>
          <w:szCs w:val="24"/>
        </w:rPr>
        <w:t>studentů filmové režie z deseti evropských zemí</w:t>
      </w:r>
      <w:r w:rsidRPr="00174E3F">
        <w:rPr>
          <w:rFonts w:cs="Arial"/>
          <w:sz w:val="24"/>
          <w:szCs w:val="24"/>
        </w:rPr>
        <w:t>, jejichž dosavadní tvorba slibuje velký potenciál. Během dvou festivalových dnů mladí tvůrci osobně představí své filmy festivalovému publiku i odborné veřejnosti a zároveň dostanou i příležitost setkat se s předními experty filmového průmyslu.  První podání otevírá začínajícím talentům dveře do světa profesionálního filmu a umožňuje jim navázat kontakty důležité pro přípravu dalších projektů.  „</w:t>
      </w:r>
      <w:r w:rsidRPr="00174E3F">
        <w:rPr>
          <w:rFonts w:cs="Arial"/>
          <w:i/>
          <w:sz w:val="24"/>
          <w:szCs w:val="24"/>
        </w:rPr>
        <w:t>Úvodní ročník Prvního podání patřil k nejúspěšnějším a v zahraničí nejvíce viditelným akcím loňského ročníku MFF KV,“</w:t>
      </w:r>
      <w:r w:rsidRPr="00174E3F">
        <w:rPr>
          <w:rFonts w:cs="Arial"/>
          <w:sz w:val="24"/>
          <w:szCs w:val="24"/>
        </w:rPr>
        <w:t xml:space="preserve"> říká umělecký ředitel festivalu Karel Och. </w:t>
      </w:r>
      <w:r w:rsidRPr="00174E3F">
        <w:rPr>
          <w:rFonts w:cs="Arial"/>
          <w:i/>
          <w:sz w:val="24"/>
          <w:szCs w:val="24"/>
        </w:rPr>
        <w:t xml:space="preserve">„Po světové premiéře v Karlových Varech objela vycházející hvězda domácí kinematografie Ondřej Hudeček s bakalářským filmem Furiant řadu festivalů, mimo jiné Toronto a </w:t>
      </w:r>
      <w:proofErr w:type="spellStart"/>
      <w:r w:rsidRPr="00174E3F">
        <w:rPr>
          <w:rFonts w:cs="Arial"/>
          <w:i/>
          <w:sz w:val="24"/>
          <w:szCs w:val="24"/>
        </w:rPr>
        <w:t>Sundance</w:t>
      </w:r>
      <w:proofErr w:type="spellEnd"/>
      <w:r w:rsidRPr="00174E3F">
        <w:rPr>
          <w:rFonts w:cs="Arial"/>
          <w:i/>
          <w:sz w:val="24"/>
          <w:szCs w:val="24"/>
        </w:rPr>
        <w:t xml:space="preserve">, kde snímek získal cenu za režii. Pozadu nezůstal ani student vídeňské filmové akademie Patrick </w:t>
      </w:r>
      <w:proofErr w:type="spellStart"/>
      <w:r w:rsidRPr="00174E3F">
        <w:rPr>
          <w:rFonts w:cs="Arial"/>
          <w:i/>
          <w:sz w:val="24"/>
          <w:szCs w:val="24"/>
        </w:rPr>
        <w:t>Vollrath</w:t>
      </w:r>
      <w:proofErr w:type="spellEnd"/>
      <w:r w:rsidRPr="00174E3F">
        <w:rPr>
          <w:rFonts w:cs="Arial"/>
          <w:i/>
          <w:sz w:val="24"/>
          <w:szCs w:val="24"/>
        </w:rPr>
        <w:t xml:space="preserve">, jehož film Všechno dobře </w:t>
      </w:r>
      <w:proofErr w:type="gramStart"/>
      <w:r w:rsidRPr="00174E3F">
        <w:rPr>
          <w:rFonts w:cs="Arial"/>
          <w:i/>
          <w:sz w:val="24"/>
          <w:szCs w:val="24"/>
        </w:rPr>
        <w:t>dopadne</w:t>
      </w:r>
      <w:proofErr w:type="gramEnd"/>
      <w:r w:rsidRPr="00174E3F">
        <w:rPr>
          <w:rFonts w:cs="Arial"/>
          <w:i/>
          <w:sz w:val="24"/>
          <w:szCs w:val="24"/>
        </w:rPr>
        <w:t xml:space="preserve"> se </w:t>
      </w:r>
      <w:proofErr w:type="gramStart"/>
      <w:r w:rsidRPr="00174E3F">
        <w:rPr>
          <w:rFonts w:cs="Arial"/>
          <w:i/>
          <w:sz w:val="24"/>
          <w:szCs w:val="24"/>
        </w:rPr>
        <w:t>pyšní</w:t>
      </w:r>
      <w:proofErr w:type="gramEnd"/>
      <w:r w:rsidRPr="00174E3F">
        <w:rPr>
          <w:rFonts w:cs="Arial"/>
          <w:i/>
          <w:sz w:val="24"/>
          <w:szCs w:val="24"/>
        </w:rPr>
        <w:t xml:space="preserve"> nominací na Oscara a cenou americké akademie určenou právě studentům.“</w:t>
      </w:r>
      <w:r w:rsidRPr="00174E3F">
        <w:rPr>
          <w:rFonts w:cs="Arial"/>
          <w:sz w:val="24"/>
          <w:szCs w:val="24"/>
        </w:rPr>
        <w:t xml:space="preserve"> MFF Karlovy Vary patří mezi festivaly, které věnují zvýšenou pozornost začínajícím talentům a úspěchy účastníků loňského ročníku Prvního podání dokazují, že se tento nový program v rámci MFF KV stává výraznou platformou pro filmaře, jejichž jména je dobré si zapamatovat už na počátku jejich kariéry.</w:t>
      </w:r>
      <w:r w:rsidR="006B15AA">
        <w:rPr>
          <w:rFonts w:cs="Arial"/>
          <w:sz w:val="24"/>
          <w:szCs w:val="24"/>
        </w:rPr>
        <w:t xml:space="preserve"> </w:t>
      </w:r>
    </w:p>
    <w:p w:rsidR="006B15AA" w:rsidRDefault="00DB018B" w:rsidP="005665A1">
      <w:pPr>
        <w:jc w:val="both"/>
        <w:rPr>
          <w:rFonts w:cs="Arial"/>
          <w:sz w:val="24"/>
          <w:szCs w:val="24"/>
        </w:rPr>
      </w:pPr>
      <w:r w:rsidRPr="003A6F94">
        <w:rPr>
          <w:rFonts w:cs="Arial"/>
          <w:sz w:val="24"/>
          <w:szCs w:val="24"/>
        </w:rPr>
        <w:t xml:space="preserve">Partnery sekce První podání jsou </w:t>
      </w:r>
      <w:proofErr w:type="spellStart"/>
      <w:r w:rsidR="005E79B7">
        <w:rPr>
          <w:rFonts w:cs="Arial"/>
          <w:sz w:val="24"/>
          <w:szCs w:val="24"/>
        </w:rPr>
        <w:t>Sundance</w:t>
      </w:r>
      <w:proofErr w:type="spellEnd"/>
      <w:r w:rsidR="005E79B7">
        <w:rPr>
          <w:rFonts w:cs="Arial"/>
          <w:sz w:val="24"/>
          <w:szCs w:val="24"/>
        </w:rPr>
        <w:t xml:space="preserve"> </w:t>
      </w:r>
      <w:proofErr w:type="spellStart"/>
      <w:r w:rsidR="005E79B7">
        <w:rPr>
          <w:rFonts w:cs="Arial"/>
          <w:sz w:val="24"/>
          <w:szCs w:val="24"/>
        </w:rPr>
        <w:t>Channel</w:t>
      </w:r>
      <w:proofErr w:type="spellEnd"/>
      <w:r w:rsidRPr="003A6F94">
        <w:rPr>
          <w:rFonts w:cs="Arial"/>
          <w:sz w:val="24"/>
          <w:szCs w:val="24"/>
        </w:rPr>
        <w:t xml:space="preserve"> a </w:t>
      </w:r>
      <w:proofErr w:type="spellStart"/>
      <w:r w:rsidRPr="003A6F94">
        <w:rPr>
          <w:rFonts w:cs="Arial"/>
          <w:sz w:val="24"/>
          <w:szCs w:val="24"/>
        </w:rPr>
        <w:t>Nespresso</w:t>
      </w:r>
      <w:proofErr w:type="spellEnd"/>
      <w:r w:rsidRPr="003A6F94">
        <w:rPr>
          <w:rFonts w:cs="Arial"/>
          <w:sz w:val="24"/>
          <w:szCs w:val="24"/>
        </w:rPr>
        <w:t>.</w:t>
      </w:r>
    </w:p>
    <w:p w:rsidR="005665A1" w:rsidRPr="009A632E" w:rsidRDefault="005665A1" w:rsidP="005665A1">
      <w:pPr>
        <w:jc w:val="both"/>
        <w:rPr>
          <w:rFonts w:cs="Arial"/>
          <w:b/>
          <w:sz w:val="24"/>
          <w:szCs w:val="24"/>
        </w:rPr>
      </w:pPr>
      <w:r w:rsidRPr="009A632E">
        <w:rPr>
          <w:rFonts w:cs="Arial"/>
          <w:b/>
          <w:sz w:val="24"/>
          <w:szCs w:val="24"/>
        </w:rPr>
        <w:t>LIDÉ ODVEDLE – NOVÁ SEKCE MFF KV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>Ka</w:t>
      </w:r>
      <w:r w:rsidR="007B094C">
        <w:rPr>
          <w:rFonts w:cs="Arial"/>
          <w:sz w:val="24"/>
          <w:szCs w:val="24"/>
        </w:rPr>
        <w:t xml:space="preserve">rlovarský festival uvede letos </w:t>
      </w:r>
      <w:r w:rsidRPr="009A632E">
        <w:rPr>
          <w:rFonts w:cs="Arial"/>
          <w:sz w:val="24"/>
          <w:szCs w:val="24"/>
        </w:rPr>
        <w:t>nov</w:t>
      </w:r>
      <w:r>
        <w:rPr>
          <w:rFonts w:cs="Arial"/>
          <w:sz w:val="24"/>
          <w:szCs w:val="24"/>
        </w:rPr>
        <w:t>o</w:t>
      </w:r>
      <w:r w:rsidR="007B094C">
        <w:rPr>
          <w:rFonts w:cs="Arial"/>
          <w:sz w:val="24"/>
          <w:szCs w:val="24"/>
        </w:rPr>
        <w:t xml:space="preserve">u </w:t>
      </w:r>
      <w:r w:rsidRPr="009A632E">
        <w:rPr>
          <w:rFonts w:cs="Arial"/>
          <w:sz w:val="24"/>
          <w:szCs w:val="24"/>
        </w:rPr>
        <w:t xml:space="preserve">sekci, nazvanou </w:t>
      </w:r>
      <w:r w:rsidRPr="009A632E">
        <w:rPr>
          <w:rFonts w:cs="Arial"/>
          <w:b/>
          <w:sz w:val="24"/>
          <w:szCs w:val="24"/>
        </w:rPr>
        <w:t>Lidé odvedle</w:t>
      </w:r>
      <w:r w:rsidRPr="009A632E">
        <w:rPr>
          <w:rFonts w:cs="Arial"/>
          <w:sz w:val="24"/>
          <w:szCs w:val="24"/>
        </w:rPr>
        <w:t xml:space="preserve">, jejímž partnerem je </w:t>
      </w:r>
      <w:r w:rsidR="00DD74A0">
        <w:rPr>
          <w:rFonts w:cs="Arial"/>
          <w:sz w:val="24"/>
          <w:szCs w:val="24"/>
        </w:rPr>
        <w:t xml:space="preserve">Nadace </w:t>
      </w:r>
      <w:proofErr w:type="spellStart"/>
      <w:r w:rsidR="00DD74A0">
        <w:rPr>
          <w:rFonts w:cs="Arial"/>
          <w:sz w:val="24"/>
          <w:szCs w:val="24"/>
        </w:rPr>
        <w:t>Sirius</w:t>
      </w:r>
      <w:proofErr w:type="spellEnd"/>
      <w:r w:rsidR="007B094C" w:rsidRPr="009A632E">
        <w:rPr>
          <w:rFonts w:cs="Arial"/>
          <w:sz w:val="24"/>
          <w:szCs w:val="24"/>
        </w:rPr>
        <w:t>, oficiálního</w:t>
      </w:r>
      <w:r w:rsidRPr="009A632E">
        <w:rPr>
          <w:rFonts w:cs="Arial"/>
          <w:sz w:val="24"/>
          <w:szCs w:val="24"/>
        </w:rPr>
        <w:t xml:space="preserve"> neziskového </w:t>
      </w:r>
      <w:r>
        <w:rPr>
          <w:rFonts w:cs="Arial"/>
          <w:sz w:val="24"/>
          <w:szCs w:val="24"/>
        </w:rPr>
        <w:t>partnera 51. ročníku MFF KV – N</w:t>
      </w:r>
      <w:r w:rsidRPr="009A632E">
        <w:rPr>
          <w:rFonts w:cs="Arial"/>
          <w:sz w:val="24"/>
          <w:szCs w:val="24"/>
        </w:rPr>
        <w:t xml:space="preserve">adace </w:t>
      </w:r>
      <w:proofErr w:type="spellStart"/>
      <w:r w:rsidRPr="009A632E">
        <w:rPr>
          <w:rFonts w:cs="Arial"/>
          <w:sz w:val="24"/>
          <w:szCs w:val="24"/>
        </w:rPr>
        <w:t>Sirius</w:t>
      </w:r>
      <w:proofErr w:type="spellEnd"/>
      <w:r w:rsidRPr="009A632E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9A632E">
        <w:rPr>
          <w:rFonts w:cs="Arial"/>
          <w:sz w:val="24"/>
          <w:szCs w:val="24"/>
        </w:rPr>
        <w:t>Nabídne přehlídku filmů s tématikou hendikepovaných lidí, v letošním roce speciálně orientovanou na hrdiny z řad vozíčkářů.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Karlovarský festival se problematice </w:t>
      </w:r>
      <w:r>
        <w:rPr>
          <w:rFonts w:cs="Arial"/>
          <w:sz w:val="24"/>
          <w:szCs w:val="24"/>
        </w:rPr>
        <w:t>lidí se zdravotním postižením</w:t>
      </w:r>
      <w:r w:rsidRPr="009A632E">
        <w:rPr>
          <w:rFonts w:cs="Arial"/>
          <w:sz w:val="24"/>
          <w:szCs w:val="24"/>
        </w:rPr>
        <w:t xml:space="preserve"> věnuje dlouhodobě, především </w:t>
      </w:r>
      <w:r w:rsidR="007B094C" w:rsidRPr="009A632E">
        <w:rPr>
          <w:rFonts w:cs="Arial"/>
          <w:sz w:val="24"/>
          <w:szCs w:val="24"/>
        </w:rPr>
        <w:t>prostřednictvím projektu</w:t>
      </w:r>
      <w:r w:rsidRPr="009A632E">
        <w:rPr>
          <w:rFonts w:cs="Arial"/>
          <w:sz w:val="24"/>
          <w:szCs w:val="24"/>
        </w:rPr>
        <w:t xml:space="preserve"> Kino bez bariér, díky němuž již 16 let umožňuje návštěvu festivalu lidem se sníženou pohyblivostí.</w:t>
      </w:r>
    </w:p>
    <w:p w:rsidR="005665A1" w:rsidRPr="009A632E" w:rsidRDefault="005665A1" w:rsidP="005665A1">
      <w:pPr>
        <w:jc w:val="both"/>
        <w:rPr>
          <w:rFonts w:cs="Arial"/>
          <w:b/>
          <w:sz w:val="24"/>
          <w:szCs w:val="24"/>
        </w:rPr>
      </w:pPr>
      <w:r w:rsidRPr="009A632E">
        <w:rPr>
          <w:rFonts w:cs="Arial"/>
          <w:b/>
          <w:sz w:val="24"/>
          <w:szCs w:val="24"/>
        </w:rPr>
        <w:t>Projekt Chodící lidé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Při svém vzniku v roce 2008 si </w:t>
      </w:r>
      <w:r w:rsidRPr="009A632E">
        <w:rPr>
          <w:rFonts w:cs="Arial"/>
          <w:b/>
          <w:sz w:val="24"/>
          <w:szCs w:val="24"/>
        </w:rPr>
        <w:t xml:space="preserve">Nadace </w:t>
      </w:r>
      <w:bookmarkStart w:id="2" w:name="_GoBack"/>
      <w:bookmarkEnd w:id="2"/>
      <w:proofErr w:type="spellStart"/>
      <w:r w:rsidRPr="009A632E">
        <w:rPr>
          <w:rFonts w:cs="Arial"/>
          <w:b/>
          <w:sz w:val="24"/>
          <w:szCs w:val="24"/>
        </w:rPr>
        <w:t>Sirius</w:t>
      </w:r>
      <w:proofErr w:type="spellEnd"/>
      <w:r w:rsidRPr="009A632E">
        <w:rPr>
          <w:rFonts w:cs="Arial"/>
          <w:sz w:val="24"/>
          <w:szCs w:val="24"/>
        </w:rPr>
        <w:t xml:space="preserve"> vytyčila jako své hlavní poslání pomoc dětem, které neměly v životě štěstí. </w:t>
      </w:r>
    </w:p>
    <w:p w:rsidR="001862A7" w:rsidRDefault="001862A7" w:rsidP="005665A1">
      <w:pPr>
        <w:jc w:val="both"/>
        <w:rPr>
          <w:rFonts w:cs="Arial"/>
          <w:sz w:val="24"/>
          <w:szCs w:val="24"/>
        </w:rPr>
      </w:pP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lastRenderedPageBreak/>
        <w:t xml:space="preserve">Po celou dobu svého působení podporuje a sama realizuje řadu projektů, které se zabývají pomocí dětem sociálně znevýhodněným i dětem se zdravotním postižením. 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Projekt </w:t>
      </w:r>
      <w:r w:rsidRPr="009A632E">
        <w:rPr>
          <w:rFonts w:cs="Arial"/>
          <w:b/>
          <w:sz w:val="24"/>
          <w:szCs w:val="24"/>
        </w:rPr>
        <w:t>Chodicí lidé</w:t>
      </w:r>
      <w:r w:rsidRPr="009A632E">
        <w:rPr>
          <w:rFonts w:cs="Arial"/>
          <w:sz w:val="24"/>
          <w:szCs w:val="24"/>
        </w:rPr>
        <w:t xml:space="preserve"> si klade za cíl změnit postoje veřejnosti k lidem se zdravotním postižením. Byl zahájen na přelomu let 2011 a 2012 mediální kampaní, která upozornila na problematická témata ve vzájemné komunikaci, jakými jsou například nevhodný soucit nebo neadekvátní pomoc. 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>K přiblížení celé problematiky používal projekt metaforu, podle níž bylo normální schopností člověka létat, zatímco lidé se zdravotním postižením „pouze“ chodili. Odtud i název projektu: Chodící lidé.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V dalších fázích organizovala Nadace </w:t>
      </w:r>
      <w:proofErr w:type="spellStart"/>
      <w:r w:rsidRPr="009A632E">
        <w:rPr>
          <w:rFonts w:cs="Arial"/>
          <w:sz w:val="24"/>
          <w:szCs w:val="24"/>
        </w:rPr>
        <w:t>Sirius</w:t>
      </w:r>
      <w:proofErr w:type="spellEnd"/>
      <w:r w:rsidRPr="009A632E">
        <w:rPr>
          <w:rFonts w:cs="Arial"/>
          <w:sz w:val="24"/>
          <w:szCs w:val="24"/>
        </w:rPr>
        <w:t xml:space="preserve"> zážitkové workshopy po celé České </w:t>
      </w:r>
      <w:r w:rsidR="007B094C" w:rsidRPr="009A632E">
        <w:rPr>
          <w:rFonts w:cs="Arial"/>
          <w:sz w:val="24"/>
          <w:szCs w:val="24"/>
        </w:rPr>
        <w:t>republice a v letech</w:t>
      </w:r>
      <w:r w:rsidRPr="009A632E">
        <w:rPr>
          <w:rFonts w:cs="Arial"/>
          <w:sz w:val="24"/>
          <w:szCs w:val="24"/>
        </w:rPr>
        <w:t xml:space="preserve"> 2014 a 2015 uspořádala tři interaktivní výstavy v Praze a v Brně. Na ploše více než 1200 metrů čtverečních si mohli návštěvníci těchto výstav na vlastní kůži vyzkoušet situace, které lidé se zdravotním postižením každodenně prožívají. 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Mnozí z návštěvníků se pak svěřili, že to byl jejich první kontakt tohoto druhu s danou problematikou a že tyto zážitky zásadně ovlivnily některé jejich názory a postoje. Výstavy navštívilo celkově přes 60 000 návštěvníků. Z velké části šlo o žáky základních a středních škol, kteří dobře reprezentují cílovou skupinu celého projektu – mladou generaci, jejíž postoje k dané problematice lze ještě úspěšně formovat. 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Právě cílová skupina projektu hrála důležitou roli při rozhodnutí oslovit Mezinárodní filmový festival v Karlových Varech s nabídkou spolupráce. Spojením projektu se světem filmu, v němž je soužití lidí s postižením a „zdravé“ populace mnohdy vykresleno daleko lépe, než to dokáže nejlepší mediální kampaň, chce projekt oslovit zejména množství mladých lidí, kteří na karlovarský festival každoročně přijíždějí. </w:t>
      </w:r>
    </w:p>
    <w:p w:rsidR="005665A1" w:rsidRPr="009A632E" w:rsidRDefault="005665A1" w:rsidP="005665A1">
      <w:pPr>
        <w:jc w:val="both"/>
        <w:rPr>
          <w:rFonts w:cs="Arial"/>
          <w:sz w:val="24"/>
          <w:szCs w:val="24"/>
        </w:rPr>
      </w:pPr>
      <w:r w:rsidRPr="009A632E">
        <w:rPr>
          <w:rFonts w:cs="Arial"/>
          <w:sz w:val="24"/>
          <w:szCs w:val="24"/>
        </w:rPr>
        <w:t xml:space="preserve">Nadace </w:t>
      </w:r>
      <w:proofErr w:type="spellStart"/>
      <w:r w:rsidRPr="009A632E">
        <w:rPr>
          <w:rFonts w:cs="Arial"/>
          <w:sz w:val="24"/>
          <w:szCs w:val="24"/>
        </w:rPr>
        <w:t>Sirius</w:t>
      </w:r>
      <w:proofErr w:type="spellEnd"/>
      <w:r w:rsidRPr="009A632E">
        <w:rPr>
          <w:rFonts w:cs="Arial"/>
          <w:sz w:val="24"/>
          <w:szCs w:val="24"/>
        </w:rPr>
        <w:t xml:space="preserve"> a projekt Chodící lidé si pokládají za čest být partnerem nově vznikající sekce Mezinárodního filmového festivalu v Karlových Varech nazvané </w:t>
      </w:r>
      <w:r w:rsidRPr="009A632E">
        <w:rPr>
          <w:rFonts w:cs="Arial"/>
          <w:b/>
          <w:sz w:val="24"/>
          <w:szCs w:val="24"/>
        </w:rPr>
        <w:t>Lidé od vedle</w:t>
      </w:r>
      <w:r w:rsidRPr="009A632E">
        <w:rPr>
          <w:rFonts w:cs="Arial"/>
          <w:sz w:val="24"/>
          <w:szCs w:val="24"/>
        </w:rPr>
        <w:t xml:space="preserve"> (</w:t>
      </w:r>
      <w:proofErr w:type="spellStart"/>
      <w:r w:rsidRPr="009A632E">
        <w:rPr>
          <w:rFonts w:cs="Arial"/>
          <w:sz w:val="24"/>
          <w:szCs w:val="24"/>
        </w:rPr>
        <w:t>People</w:t>
      </w:r>
      <w:proofErr w:type="spellEnd"/>
      <w:r w:rsidRPr="009A632E">
        <w:rPr>
          <w:rFonts w:cs="Arial"/>
          <w:sz w:val="24"/>
          <w:szCs w:val="24"/>
        </w:rPr>
        <w:t xml:space="preserve"> </w:t>
      </w:r>
      <w:proofErr w:type="spellStart"/>
      <w:r w:rsidRPr="009A632E">
        <w:rPr>
          <w:rFonts w:cs="Arial"/>
          <w:sz w:val="24"/>
          <w:szCs w:val="24"/>
        </w:rPr>
        <w:t>Next</w:t>
      </w:r>
      <w:proofErr w:type="spellEnd"/>
      <w:r w:rsidRPr="009A632E">
        <w:rPr>
          <w:rFonts w:cs="Arial"/>
          <w:sz w:val="24"/>
          <w:szCs w:val="24"/>
        </w:rPr>
        <w:t xml:space="preserve"> </w:t>
      </w:r>
      <w:proofErr w:type="spellStart"/>
      <w:r w:rsidRPr="009A632E">
        <w:rPr>
          <w:rFonts w:cs="Arial"/>
          <w:sz w:val="24"/>
          <w:szCs w:val="24"/>
        </w:rPr>
        <w:t>Door</w:t>
      </w:r>
      <w:proofErr w:type="spellEnd"/>
      <w:r w:rsidRPr="009A632E">
        <w:rPr>
          <w:rFonts w:cs="Arial"/>
          <w:sz w:val="24"/>
          <w:szCs w:val="24"/>
        </w:rPr>
        <w:t>).</w:t>
      </w:r>
    </w:p>
    <w:p w:rsidR="00591EBF" w:rsidRDefault="00591EBF" w:rsidP="00684264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1862A7" w:rsidRDefault="001862A7" w:rsidP="00684264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9B4A56" w:rsidRDefault="009B4A56" w:rsidP="00684264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013025" w:rsidRDefault="00013025" w:rsidP="00684264">
      <w:pPr>
        <w:spacing w:line="360" w:lineRule="auto"/>
        <w:jc w:val="both"/>
        <w:rPr>
          <w:rFonts w:cs="Arial"/>
          <w:b/>
          <w:sz w:val="24"/>
          <w:szCs w:val="24"/>
        </w:rPr>
      </w:pPr>
    </w:p>
    <w:p w:rsidR="004846F0" w:rsidRDefault="00174E3F" w:rsidP="00572604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MIMOŘÁDNÉ PROJEKCE OCENĚNÝCH FILMŮ</w:t>
      </w:r>
      <w:r w:rsidR="0023465C">
        <w:rPr>
          <w:rFonts w:cs="Arial"/>
          <w:b/>
          <w:sz w:val="24"/>
          <w:szCs w:val="24"/>
        </w:rPr>
        <w:t xml:space="preserve"> V NEDĚLI 10. ČERVENCE</w:t>
      </w:r>
    </w:p>
    <w:p w:rsidR="00174E3F" w:rsidRDefault="00174E3F" w:rsidP="00572604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Letošní ročník karlovarského festivalu přinese jako novinku mimořádné projekce oceněných film</w:t>
      </w:r>
      <w:r w:rsidR="00FF1225">
        <w:rPr>
          <w:rFonts w:cs="Arial"/>
          <w:sz w:val="24"/>
          <w:szCs w:val="24"/>
        </w:rPr>
        <w:t>ů</w:t>
      </w:r>
      <w:r w:rsidR="00F64563">
        <w:rPr>
          <w:rFonts w:cs="Arial"/>
          <w:sz w:val="24"/>
          <w:szCs w:val="24"/>
        </w:rPr>
        <w:t xml:space="preserve"> 51. ročníku, které proběhnou</w:t>
      </w:r>
      <w:r>
        <w:rPr>
          <w:rFonts w:cs="Arial"/>
          <w:sz w:val="24"/>
          <w:szCs w:val="24"/>
        </w:rPr>
        <w:t xml:space="preserve"> v neděli 10. července ve Velkém sále hotelu </w:t>
      </w:r>
      <w:proofErr w:type="spellStart"/>
      <w:r>
        <w:rPr>
          <w:rFonts w:cs="Arial"/>
          <w:sz w:val="24"/>
          <w:szCs w:val="24"/>
        </w:rPr>
        <w:t>Thermal</w:t>
      </w:r>
      <w:proofErr w:type="spellEnd"/>
      <w:r>
        <w:rPr>
          <w:rFonts w:cs="Arial"/>
          <w:sz w:val="24"/>
          <w:szCs w:val="24"/>
        </w:rPr>
        <w:t xml:space="preserve">. Uskuteční se 3 projekce (10, 13 a 16 hodin), které představí 3 vyznamenané filmy letošního roku, včetně vítězného snímku. Vstupenky na jednotlivá představení bude možné získat v sobotu a v neděli (9. a 10. 7.) buď na základě akreditací platných v sobotu </w:t>
      </w:r>
      <w:proofErr w:type="gramStart"/>
      <w:r>
        <w:rPr>
          <w:rFonts w:cs="Arial"/>
          <w:sz w:val="24"/>
          <w:szCs w:val="24"/>
        </w:rPr>
        <w:t>9.7. a nebo zakoupením</w:t>
      </w:r>
      <w:proofErr w:type="gramEnd"/>
      <w:r w:rsidR="00FF1225">
        <w:rPr>
          <w:rFonts w:cs="Arial"/>
          <w:sz w:val="24"/>
          <w:szCs w:val="24"/>
        </w:rPr>
        <w:t xml:space="preserve"> lístků</w:t>
      </w:r>
      <w:r>
        <w:rPr>
          <w:rFonts w:cs="Arial"/>
          <w:sz w:val="24"/>
          <w:szCs w:val="24"/>
        </w:rPr>
        <w:t xml:space="preserve"> na vybraných pokladnách. K této novince festival přistoupil na základě diskusí s návštěvníky a hosty, kteří uvítali</w:t>
      </w:r>
      <w:r w:rsidR="00FF1225">
        <w:rPr>
          <w:rFonts w:cs="Arial"/>
          <w:sz w:val="24"/>
          <w:szCs w:val="24"/>
        </w:rPr>
        <w:t xml:space="preserve"> možnost vidět oceněné filmy. Z</w:t>
      </w:r>
      <w:r>
        <w:rPr>
          <w:rFonts w:cs="Arial"/>
          <w:sz w:val="24"/>
          <w:szCs w:val="24"/>
        </w:rPr>
        <w:t xml:space="preserve">ároveň </w:t>
      </w:r>
      <w:r w:rsidR="00FF1225">
        <w:rPr>
          <w:rFonts w:cs="Arial"/>
          <w:sz w:val="24"/>
          <w:szCs w:val="24"/>
        </w:rPr>
        <w:t xml:space="preserve">chceme rozšířit nabídku projekcí pro obyvatele Karlových Varů a okolí, kteří </w:t>
      </w:r>
      <w:r w:rsidR="00EB230D">
        <w:rPr>
          <w:rFonts w:cs="Arial"/>
          <w:sz w:val="24"/>
          <w:szCs w:val="24"/>
        </w:rPr>
        <w:t>neměli například</w:t>
      </w:r>
      <w:r w:rsidR="00FF1225">
        <w:rPr>
          <w:rFonts w:cs="Arial"/>
          <w:sz w:val="24"/>
          <w:szCs w:val="24"/>
        </w:rPr>
        <w:t xml:space="preserve"> z pracovních </w:t>
      </w:r>
      <w:r w:rsidR="00EB230D">
        <w:rPr>
          <w:rFonts w:cs="Arial"/>
          <w:sz w:val="24"/>
          <w:szCs w:val="24"/>
        </w:rPr>
        <w:t>důvodů šanci</w:t>
      </w:r>
      <w:r w:rsidR="00FF1225">
        <w:rPr>
          <w:rFonts w:cs="Arial"/>
          <w:sz w:val="24"/>
          <w:szCs w:val="24"/>
        </w:rPr>
        <w:t xml:space="preserve"> vidět festivalová představení.</w:t>
      </w:r>
    </w:p>
    <w:p w:rsidR="00FF1225" w:rsidRDefault="00FF1225" w:rsidP="00572604">
      <w:pPr>
        <w:jc w:val="both"/>
        <w:rPr>
          <w:rFonts w:cs="Arial"/>
          <w:b/>
          <w:sz w:val="24"/>
          <w:szCs w:val="24"/>
        </w:rPr>
      </w:pPr>
    </w:p>
    <w:p w:rsidR="00FF1225" w:rsidRDefault="00684264" w:rsidP="00572604">
      <w:pPr>
        <w:jc w:val="both"/>
        <w:rPr>
          <w:rFonts w:cs="Arial"/>
          <w:b/>
          <w:sz w:val="24"/>
          <w:szCs w:val="24"/>
        </w:rPr>
      </w:pPr>
      <w:r w:rsidRPr="00684264">
        <w:rPr>
          <w:rFonts w:cs="Arial"/>
          <w:b/>
          <w:sz w:val="24"/>
          <w:szCs w:val="24"/>
        </w:rPr>
        <w:t>INDUSTRY PROGRAM 51. MFF KV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 xml:space="preserve">Karlovarský festival chce i letos v rámci servisu Film Industry oddělení a Industry akcí vytvořit funkční platformu pro filmové profesionály (distributory, producenty, sales agenty, dramaturgy filmových festivalů a zástupce filmových institucí), ale i začínající a etablované filmaře - a být tak místem, které umožňuje jejich vzájemné propojování a seznamování se. 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 xml:space="preserve">Sloužit k tomu bude v tomto roce nové Film Industry centrum, které nám umožní poskytnout dostatek prostoru pro formální i neformální setkávání všech </w:t>
      </w:r>
      <w:proofErr w:type="spellStart"/>
      <w:r w:rsidRPr="00167CEF">
        <w:rPr>
          <w:rFonts w:cs="Arial"/>
          <w:sz w:val="24"/>
          <w:szCs w:val="24"/>
        </w:rPr>
        <w:t>industry</w:t>
      </w:r>
      <w:proofErr w:type="spellEnd"/>
      <w:r w:rsidRPr="00167CEF">
        <w:rPr>
          <w:rFonts w:cs="Arial"/>
          <w:sz w:val="24"/>
          <w:szCs w:val="24"/>
        </w:rPr>
        <w:t xml:space="preserve"> hostů a filmových tvůrců. „F</w:t>
      </w:r>
      <w:r w:rsidR="0016147E">
        <w:rPr>
          <w:rFonts w:cs="Arial"/>
          <w:sz w:val="24"/>
          <w:szCs w:val="24"/>
        </w:rPr>
        <w:t>ilm Industry Pool“ bude otevřen</w:t>
      </w:r>
      <w:r w:rsidR="00AA2CB0">
        <w:rPr>
          <w:rFonts w:cs="Arial"/>
          <w:sz w:val="24"/>
          <w:szCs w:val="24"/>
        </w:rPr>
        <w:t>,</w:t>
      </w:r>
      <w:r w:rsidR="0016147E">
        <w:rPr>
          <w:rFonts w:cs="Arial"/>
          <w:sz w:val="24"/>
          <w:szCs w:val="24"/>
        </w:rPr>
        <w:t xml:space="preserve"> </w:t>
      </w:r>
      <w:r w:rsidR="00F8408D">
        <w:rPr>
          <w:rFonts w:cs="Arial"/>
          <w:sz w:val="24"/>
          <w:szCs w:val="24"/>
        </w:rPr>
        <w:t>ve spolupráci s Barrandov Studio a.s.</w:t>
      </w:r>
      <w:r w:rsidR="00AA2CB0">
        <w:rPr>
          <w:rFonts w:cs="Arial"/>
          <w:sz w:val="24"/>
          <w:szCs w:val="24"/>
        </w:rPr>
        <w:t>,</w:t>
      </w:r>
      <w:r w:rsidR="00F8408D">
        <w:rPr>
          <w:rFonts w:cs="Arial"/>
          <w:sz w:val="24"/>
          <w:szCs w:val="24"/>
        </w:rPr>
        <w:t xml:space="preserve"> </w:t>
      </w:r>
      <w:r w:rsidRPr="00167CEF">
        <w:rPr>
          <w:rFonts w:cs="Arial"/>
          <w:sz w:val="24"/>
          <w:szCs w:val="24"/>
        </w:rPr>
        <w:t xml:space="preserve">v prostorách bývalé kavárny nad bazénem hotelu </w:t>
      </w:r>
      <w:proofErr w:type="spellStart"/>
      <w:r w:rsidRPr="00167CEF">
        <w:rPr>
          <w:rFonts w:cs="Arial"/>
          <w:sz w:val="24"/>
          <w:szCs w:val="24"/>
        </w:rPr>
        <w:t>Thermal</w:t>
      </w:r>
      <w:proofErr w:type="spellEnd"/>
      <w:r w:rsidRPr="00167CEF">
        <w:rPr>
          <w:rFonts w:cs="Arial"/>
          <w:sz w:val="24"/>
          <w:szCs w:val="24"/>
        </w:rPr>
        <w:t xml:space="preserve">.  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>Festival, ve spolupráci s</w:t>
      </w:r>
      <w:r w:rsidR="00634F2D">
        <w:rPr>
          <w:rFonts w:cs="Arial"/>
          <w:sz w:val="24"/>
          <w:szCs w:val="24"/>
        </w:rPr>
        <w:t> </w:t>
      </w:r>
      <w:r w:rsidRPr="00167CEF">
        <w:rPr>
          <w:rFonts w:cs="Arial"/>
          <w:sz w:val="24"/>
          <w:szCs w:val="24"/>
        </w:rPr>
        <w:t>partnery</w:t>
      </w:r>
      <w:r w:rsidR="00634F2D" w:rsidRPr="000A48AA">
        <w:rPr>
          <w:rFonts w:eastAsia="Times New Roman" w:cs="Arial"/>
          <w:color w:val="000000"/>
          <w:sz w:val="24"/>
          <w:szCs w:val="24"/>
          <w:lang w:eastAsia="cs-CZ"/>
        </w:rPr>
        <w:t xml:space="preserve">, </w:t>
      </w:r>
      <w:r w:rsidR="00634F2D" w:rsidRPr="000A48AA">
        <w:rPr>
          <w:rFonts w:cs="Arial"/>
          <w:sz w:val="24"/>
          <w:szCs w:val="24"/>
        </w:rPr>
        <w:t>se</w:t>
      </w:r>
      <w:r w:rsidRPr="00167CEF">
        <w:rPr>
          <w:rFonts w:cs="Arial"/>
          <w:sz w:val="24"/>
          <w:szCs w:val="24"/>
        </w:rPr>
        <w:t xml:space="preserve"> také koncepcí Industry akcí snaží podpořit obraz České republiky jako destinace vhodné pro filmovou produkci a postprodukci a to nově větší formou podpory projektu Works in </w:t>
      </w:r>
      <w:proofErr w:type="spellStart"/>
      <w:r w:rsidRPr="00167CEF">
        <w:rPr>
          <w:rFonts w:cs="Arial"/>
          <w:sz w:val="24"/>
          <w:szCs w:val="24"/>
        </w:rPr>
        <w:t>Progress</w:t>
      </w:r>
      <w:proofErr w:type="spellEnd"/>
      <w:r w:rsidRPr="00167CEF">
        <w:rPr>
          <w:rFonts w:cs="Arial"/>
          <w:sz w:val="24"/>
          <w:szCs w:val="24"/>
        </w:rPr>
        <w:t xml:space="preserve">. Ten za dvanáct let existence umožnil vznik a dokončení řady nových snímků. Cena za nejslibnější projekt Works in </w:t>
      </w:r>
      <w:proofErr w:type="spellStart"/>
      <w:r w:rsidRPr="00167CEF">
        <w:rPr>
          <w:rFonts w:cs="Arial"/>
          <w:sz w:val="24"/>
          <w:szCs w:val="24"/>
        </w:rPr>
        <w:t>Progress</w:t>
      </w:r>
      <w:proofErr w:type="spellEnd"/>
      <w:r w:rsidRPr="00167CEF">
        <w:rPr>
          <w:rFonts w:cs="Arial"/>
          <w:sz w:val="24"/>
          <w:szCs w:val="24"/>
        </w:rPr>
        <w:t xml:space="preserve"> ze střední a východní Evropy, post-sovětských zemí, Turecka a Řecka bude nově díky partnerům ještě atraktivnější – oceněný projekt obdrží postprodukční balíček zahrnující obrazové a zvukové služby a finanční hotovost na dokončení filmu v českých postprodukčních studiích. Uzávěrka přihlašovaných filmů je 13. května.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>Letošní Industry program bude dále zahrnovat tyto akce: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 xml:space="preserve">Festival poprvé udělí cenu </w:t>
      </w:r>
      <w:proofErr w:type="spellStart"/>
      <w:r w:rsidRPr="00167CEF">
        <w:rPr>
          <w:rFonts w:cs="Arial"/>
          <w:sz w:val="24"/>
          <w:szCs w:val="24"/>
        </w:rPr>
        <w:t>Eurimages</w:t>
      </w:r>
      <w:proofErr w:type="spellEnd"/>
      <w:r w:rsidRPr="00167CEF">
        <w:rPr>
          <w:rFonts w:cs="Arial"/>
          <w:sz w:val="24"/>
          <w:szCs w:val="24"/>
        </w:rPr>
        <w:t xml:space="preserve"> </w:t>
      </w:r>
      <w:proofErr w:type="spellStart"/>
      <w:r w:rsidRPr="00167CEF">
        <w:rPr>
          <w:rFonts w:cs="Arial"/>
          <w:sz w:val="24"/>
          <w:szCs w:val="24"/>
        </w:rPr>
        <w:t>Lab</w:t>
      </w:r>
      <w:proofErr w:type="spellEnd"/>
      <w:r w:rsidRPr="00167CEF">
        <w:rPr>
          <w:rFonts w:cs="Arial"/>
          <w:sz w:val="24"/>
          <w:szCs w:val="24"/>
        </w:rPr>
        <w:t xml:space="preserve"> Project </w:t>
      </w:r>
      <w:proofErr w:type="spellStart"/>
      <w:r w:rsidRPr="00167CEF">
        <w:rPr>
          <w:rFonts w:cs="Arial"/>
          <w:sz w:val="24"/>
          <w:szCs w:val="24"/>
        </w:rPr>
        <w:t>Award</w:t>
      </w:r>
      <w:proofErr w:type="spellEnd"/>
      <w:r w:rsidRPr="00167CEF">
        <w:rPr>
          <w:rFonts w:cs="Arial"/>
          <w:sz w:val="24"/>
          <w:szCs w:val="24"/>
        </w:rPr>
        <w:t xml:space="preserve">, která bude udělena evropskému projektu, který se nejvýraznějším způsobem pohybuje za hranicí konvenčního filmového přístupu a představuje nové formy uměleckého a vizuálního vyjádření. Vybraných a </w:t>
      </w:r>
      <w:r w:rsidRPr="00167CEF">
        <w:rPr>
          <w:rFonts w:cs="Arial"/>
          <w:sz w:val="24"/>
          <w:szCs w:val="24"/>
        </w:rPr>
        <w:lastRenderedPageBreak/>
        <w:t>představených osm projektů bude usilovat o ocenění s finanční odměnou 50</w:t>
      </w:r>
      <w:r w:rsidR="00053433">
        <w:rPr>
          <w:rFonts w:cs="Arial"/>
          <w:sz w:val="24"/>
          <w:szCs w:val="24"/>
        </w:rPr>
        <w:t>.</w:t>
      </w:r>
      <w:r w:rsidRPr="00167CEF">
        <w:rPr>
          <w:rFonts w:cs="Arial"/>
          <w:sz w:val="24"/>
          <w:szCs w:val="24"/>
        </w:rPr>
        <w:t>000 EUR. Uzávěrka přihlašovaných projektů je 30. dubna.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>Tradičně budou ve spolupráci s našimi partnery prezentovány také dokumentární projekty ze střední a východní Evropy ve fázi produkce a postprodukce (</w:t>
      </w:r>
      <w:proofErr w:type="spellStart"/>
      <w:r w:rsidRPr="00167CEF">
        <w:rPr>
          <w:rFonts w:cs="Arial"/>
          <w:sz w:val="24"/>
          <w:szCs w:val="24"/>
        </w:rPr>
        <w:t>Docu</w:t>
      </w:r>
      <w:proofErr w:type="spellEnd"/>
      <w:r w:rsidRPr="00167CEF">
        <w:rPr>
          <w:rFonts w:cs="Arial"/>
          <w:sz w:val="24"/>
          <w:szCs w:val="24"/>
        </w:rPr>
        <w:t xml:space="preserve"> </w:t>
      </w:r>
      <w:proofErr w:type="spellStart"/>
      <w:r w:rsidRPr="00167CEF">
        <w:rPr>
          <w:rFonts w:cs="Arial"/>
          <w:sz w:val="24"/>
          <w:szCs w:val="24"/>
        </w:rPr>
        <w:t>Talents</w:t>
      </w:r>
      <w:proofErr w:type="spellEnd"/>
      <w:r w:rsidRPr="00167CEF">
        <w:rPr>
          <w:rFonts w:cs="Arial"/>
          <w:sz w:val="24"/>
          <w:szCs w:val="24"/>
        </w:rPr>
        <w:t xml:space="preserve"> </w:t>
      </w:r>
      <w:r w:rsidR="0023465C">
        <w:rPr>
          <w:rFonts w:cs="Arial"/>
          <w:sz w:val="24"/>
          <w:szCs w:val="24"/>
        </w:rPr>
        <w:t>@KVIFF</w:t>
      </w:r>
      <w:r w:rsidRPr="00167CEF">
        <w:rPr>
          <w:rFonts w:cs="Arial"/>
          <w:sz w:val="24"/>
          <w:szCs w:val="24"/>
        </w:rPr>
        <w:t>) a české a slovenské projekty, které jsou teprve ve vývojové fázi a mají mezinárodní koprodukční potenciál (</w:t>
      </w:r>
      <w:proofErr w:type="spellStart"/>
      <w:r w:rsidRPr="00167CEF">
        <w:rPr>
          <w:rFonts w:cs="Arial"/>
          <w:sz w:val="24"/>
          <w:szCs w:val="24"/>
        </w:rPr>
        <w:t>Pitch</w:t>
      </w:r>
      <w:proofErr w:type="spellEnd"/>
      <w:r w:rsidRPr="00167CEF">
        <w:rPr>
          <w:rFonts w:cs="Arial"/>
          <w:sz w:val="24"/>
          <w:szCs w:val="24"/>
        </w:rPr>
        <w:t xml:space="preserve"> &amp; Feedback</w:t>
      </w:r>
      <w:r w:rsidR="0023465C">
        <w:rPr>
          <w:rFonts w:cs="Arial"/>
          <w:sz w:val="24"/>
          <w:szCs w:val="24"/>
        </w:rPr>
        <w:t xml:space="preserve"> @KVIFF</w:t>
      </w:r>
      <w:r w:rsidRPr="00167CEF">
        <w:rPr>
          <w:rFonts w:cs="Arial"/>
          <w:sz w:val="24"/>
          <w:szCs w:val="24"/>
        </w:rPr>
        <w:t xml:space="preserve">). 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 xml:space="preserve">Již druhým rokem hostí karlovarský festival výroční shromáždění sítě nezávislých evropských distributorů Europa </w:t>
      </w:r>
      <w:proofErr w:type="spellStart"/>
      <w:r w:rsidRPr="00167CEF">
        <w:rPr>
          <w:rFonts w:cs="Arial"/>
          <w:sz w:val="24"/>
          <w:szCs w:val="24"/>
        </w:rPr>
        <w:t>Distribution</w:t>
      </w:r>
      <w:proofErr w:type="spellEnd"/>
      <w:r w:rsidRPr="00167CEF">
        <w:rPr>
          <w:rFonts w:cs="Arial"/>
          <w:sz w:val="24"/>
          <w:szCs w:val="24"/>
        </w:rPr>
        <w:t>, jejíž tematické workshopy na téma „vzdělávání o filmu“ budou přístupné i filmovým profesionálům. Zároveň doufáme, že se budeme detailněji věnovat také otázkám digitálního trhu v kontextu nových strategií, přicházejících z USA.</w:t>
      </w:r>
    </w:p>
    <w:p w:rsidR="0070133B" w:rsidRPr="00167CEF" w:rsidRDefault="0070133B" w:rsidP="00572604">
      <w:pPr>
        <w:jc w:val="both"/>
        <w:rPr>
          <w:rFonts w:cs="Arial"/>
          <w:sz w:val="24"/>
          <w:szCs w:val="24"/>
        </w:rPr>
      </w:pPr>
      <w:r w:rsidRPr="00167CEF">
        <w:rPr>
          <w:rFonts w:cs="Arial"/>
          <w:sz w:val="24"/>
          <w:szCs w:val="24"/>
        </w:rPr>
        <w:t>Pro filmové tvůrce fungují na festivalu vzdělávací platformy, které umožňují setkání s experty ve svém oboru. Partnerství s </w:t>
      </w:r>
      <w:proofErr w:type="spellStart"/>
      <w:proofErr w:type="gramStart"/>
      <w:r w:rsidRPr="00167CEF">
        <w:rPr>
          <w:rFonts w:cs="Arial"/>
          <w:sz w:val="24"/>
          <w:szCs w:val="24"/>
        </w:rPr>
        <w:t>Torino</w:t>
      </w:r>
      <w:proofErr w:type="spellEnd"/>
      <w:proofErr w:type="gramEnd"/>
      <w:r w:rsidRPr="00167CEF">
        <w:rPr>
          <w:rFonts w:cs="Arial"/>
          <w:sz w:val="24"/>
          <w:szCs w:val="24"/>
        </w:rPr>
        <w:t xml:space="preserve"> Film </w:t>
      </w:r>
      <w:proofErr w:type="spellStart"/>
      <w:r w:rsidRPr="00167CEF">
        <w:rPr>
          <w:rFonts w:cs="Arial"/>
          <w:sz w:val="24"/>
          <w:szCs w:val="24"/>
        </w:rPr>
        <w:t>Lab</w:t>
      </w:r>
      <w:proofErr w:type="spellEnd"/>
      <w:r w:rsidRPr="00167CEF">
        <w:rPr>
          <w:rFonts w:cs="Arial"/>
          <w:sz w:val="24"/>
          <w:szCs w:val="24"/>
        </w:rPr>
        <w:t xml:space="preserve"> otevírá příležitost věnovat se žánru komedie – tomu, jak ji správně uchopit, aby fungovala v mezinárodním měřítku. Okolo 60 absolventů a tutorů TFL se tak letos setká v Karlových Varech, aby prozkoumali příležitosti i nástrahy tohoto žánru. Scenáristická platforma MIDPOINT ve spolupráci s experty ze </w:t>
      </w:r>
      <w:proofErr w:type="spellStart"/>
      <w:r w:rsidRPr="00167CEF">
        <w:rPr>
          <w:rFonts w:cs="Arial"/>
          <w:sz w:val="24"/>
          <w:szCs w:val="24"/>
        </w:rPr>
        <w:t>Sundance</w:t>
      </w:r>
      <w:proofErr w:type="spellEnd"/>
      <w:r w:rsidRPr="00167CEF">
        <w:rPr>
          <w:rFonts w:cs="Arial"/>
          <w:sz w:val="24"/>
          <w:szCs w:val="24"/>
        </w:rPr>
        <w:t xml:space="preserve"> Institutu letos poprvé představí intenzivní program také v rámci karlovarského festivalu. </w:t>
      </w:r>
    </w:p>
    <w:p w:rsidR="0070133B" w:rsidRDefault="0070133B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AA" w:rsidRDefault="000A48AA" w:rsidP="00572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9E3" w:rsidRPr="00E379E3" w:rsidRDefault="00E379E3" w:rsidP="00572604">
      <w:pPr>
        <w:rPr>
          <w:b/>
          <w:sz w:val="24"/>
          <w:szCs w:val="24"/>
        </w:rPr>
      </w:pPr>
      <w:r w:rsidRPr="00E379E3">
        <w:rPr>
          <w:b/>
          <w:sz w:val="24"/>
          <w:szCs w:val="24"/>
        </w:rPr>
        <w:lastRenderedPageBreak/>
        <w:t>ČESKÁ TELEVIZE  - HLAVNÍ MEDIÁLNÍ PARTNER MFF KV</w:t>
      </w:r>
    </w:p>
    <w:p w:rsidR="00E379E3" w:rsidRPr="00E379E3" w:rsidRDefault="00E379E3" w:rsidP="00572604">
      <w:pPr>
        <w:jc w:val="both"/>
        <w:rPr>
          <w:sz w:val="24"/>
          <w:szCs w:val="24"/>
        </w:rPr>
      </w:pPr>
      <w:r w:rsidRPr="00E379E3">
        <w:rPr>
          <w:sz w:val="24"/>
          <w:szCs w:val="24"/>
        </w:rPr>
        <w:t>Každý rok umožní Česká televize vznik desítek distribučních filmů. Jako největší tuzemský koproducent podporuje celou českou audiovizi i kulturní události, jejichž cílem je zpřístupnit kvalitní tvorbu co nejširšímu publiku. I proto se letos Česká televize opět stane hlavním mediálním partnerem Mezinárodního filmového festivalu Karlovy Vary.</w:t>
      </w:r>
    </w:p>
    <w:p w:rsidR="00E379E3" w:rsidRPr="00E379E3" w:rsidRDefault="00E379E3" w:rsidP="00572604">
      <w:pPr>
        <w:jc w:val="both"/>
        <w:rPr>
          <w:sz w:val="24"/>
          <w:szCs w:val="24"/>
        </w:rPr>
      </w:pPr>
      <w:r w:rsidRPr="00826E33">
        <w:rPr>
          <w:i/>
          <w:sz w:val="24"/>
          <w:szCs w:val="24"/>
        </w:rPr>
        <w:t xml:space="preserve">„V oblasti filmové, dokumentární tvorby i animace máme v České republice velmi silné zázemí v podobě kvalitního odborného vzdělávání, tradice i řady talentovaných autorů. O to obtížnější je pak ale úloha České televize ve chvíli, kdy musí rozhodovat o tom, které snímky dokáže podpořit. Všem námětům se proto ve Filmovém centru České televize věnujeme odpovědně, podílíme se na jejich vývoji a děláme vše pro to, aby se dobré jméno české kinematografie šířilo co nejdál za naše hranice. Loni jsme tak dali možnost vzniknout více než třiceti snímkům, mnohé z nich jsme představovali právě v Karlových Varech a mnohým z nich se dostalo pozitivní </w:t>
      </w:r>
      <w:r w:rsidR="00826E33" w:rsidRPr="00826E33">
        <w:rPr>
          <w:i/>
          <w:sz w:val="24"/>
          <w:szCs w:val="24"/>
        </w:rPr>
        <w:t>odezvy od publika i odborných por</w:t>
      </w:r>
      <w:r w:rsidRPr="00826E33">
        <w:rPr>
          <w:i/>
          <w:sz w:val="24"/>
          <w:szCs w:val="24"/>
        </w:rPr>
        <w:t>ot. Věřím, že stejný osud čeká i třiatřicet filmů z koprodukce České televize, jež budou mít premiéru v letošním roce,“</w:t>
      </w:r>
      <w:r w:rsidRPr="00E379E3">
        <w:rPr>
          <w:sz w:val="24"/>
          <w:szCs w:val="24"/>
        </w:rPr>
        <w:t xml:space="preserve"> říká generální ředitel České televize Petr Dvořák a dodává: </w:t>
      </w:r>
      <w:r w:rsidRPr="00826E33">
        <w:rPr>
          <w:i/>
          <w:sz w:val="24"/>
          <w:szCs w:val="24"/>
        </w:rPr>
        <w:t xml:space="preserve">„Během následujícího ročníku Mezinárodního filmového festivalu Karlovy Vary odhalíme nejen novinky tvorby filmové, ale i televizní. Například seriál spjatý s historií karlovarského kraje, Já, </w:t>
      </w:r>
      <w:proofErr w:type="spellStart"/>
      <w:r w:rsidRPr="00826E33">
        <w:rPr>
          <w:i/>
          <w:sz w:val="24"/>
          <w:szCs w:val="24"/>
        </w:rPr>
        <w:t>Mattoni</w:t>
      </w:r>
      <w:proofErr w:type="spellEnd"/>
      <w:r w:rsidRPr="00826E33">
        <w:rPr>
          <w:i/>
          <w:sz w:val="24"/>
          <w:szCs w:val="24"/>
        </w:rPr>
        <w:t xml:space="preserve"> režiséra Marka Najbrta, nebo nový sitkom o podivné výpravě do vesmíru Kosmo.“</w:t>
      </w:r>
    </w:p>
    <w:p w:rsidR="00E379E3" w:rsidRPr="00E379E3" w:rsidRDefault="00E379E3" w:rsidP="00572604">
      <w:pPr>
        <w:rPr>
          <w:sz w:val="24"/>
          <w:szCs w:val="24"/>
        </w:rPr>
      </w:pPr>
      <w:r w:rsidRPr="00E379E3">
        <w:rPr>
          <w:sz w:val="24"/>
          <w:szCs w:val="24"/>
        </w:rPr>
        <w:t xml:space="preserve">Součástí programu České televize na MFF KV budou vedle debat s filmovými a televizními tvůrci v Domě České televize na Divadelním náměstí i série koncertů, včetně unikátního vystoupení formace Bratři </w:t>
      </w:r>
      <w:proofErr w:type="spellStart"/>
      <w:r w:rsidRPr="00E379E3">
        <w:rPr>
          <w:sz w:val="24"/>
          <w:szCs w:val="24"/>
        </w:rPr>
        <w:t>Orffové</w:t>
      </w:r>
      <w:proofErr w:type="spellEnd"/>
      <w:r w:rsidRPr="00E379E3">
        <w:rPr>
          <w:sz w:val="24"/>
          <w:szCs w:val="24"/>
        </w:rPr>
        <w:t xml:space="preserve">, akustického koncertu skupiny Zrní nebo kapely Vltava.  </w:t>
      </w:r>
    </w:p>
    <w:p w:rsidR="000226A0" w:rsidRDefault="000226A0" w:rsidP="0057260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DF3" w:rsidRDefault="00BA3DF3" w:rsidP="00572604">
      <w:pPr>
        <w:jc w:val="center"/>
        <w:outlineLvl w:val="0"/>
        <w:rPr>
          <w:rFonts w:cs="Arial"/>
          <w:b/>
          <w:caps/>
          <w:sz w:val="24"/>
          <w:szCs w:val="24"/>
        </w:rPr>
      </w:pPr>
    </w:p>
    <w:p w:rsidR="00BA3DF3" w:rsidRDefault="00BA3DF3" w:rsidP="00572604">
      <w:pPr>
        <w:jc w:val="center"/>
        <w:outlineLvl w:val="0"/>
        <w:rPr>
          <w:rFonts w:cs="Arial"/>
          <w:b/>
          <w:caps/>
          <w:sz w:val="24"/>
          <w:szCs w:val="24"/>
        </w:rPr>
      </w:pPr>
    </w:p>
    <w:p w:rsidR="00BA3DF3" w:rsidRDefault="00BA3DF3" w:rsidP="00572604">
      <w:pPr>
        <w:jc w:val="center"/>
        <w:outlineLvl w:val="0"/>
        <w:rPr>
          <w:rFonts w:cs="Arial"/>
          <w:b/>
          <w:caps/>
          <w:sz w:val="24"/>
          <w:szCs w:val="24"/>
        </w:rPr>
      </w:pPr>
    </w:p>
    <w:sectPr w:rsidR="00BA3DF3" w:rsidSect="0073376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10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A6A" w:rsidRDefault="006B1A6A" w:rsidP="003A1C2B">
      <w:pPr>
        <w:spacing w:after="0" w:line="240" w:lineRule="auto"/>
      </w:pPr>
      <w:r>
        <w:separator/>
      </w:r>
    </w:p>
  </w:endnote>
  <w:endnote w:type="continuationSeparator" w:id="0">
    <w:p w:rsidR="006B1A6A" w:rsidRDefault="006B1A6A" w:rsidP="003A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C2B" w:rsidRDefault="00B54CDB" w:rsidP="003A1C2B">
    <w:pPr>
      <w:pStyle w:val="Zpat"/>
      <w:jc w:val="center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556628D" wp14:editId="5E0F6EC6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000" cy="360000"/>
              <wp:effectExtent l="0" t="0" r="1270" b="254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CDB" w:rsidRDefault="00B54CDB" w:rsidP="00B54CDB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776.8pt;width:566.95pt;height:28.3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" stroked="f">
              <v:textbox>
                <w:txbxContent>
                  <w:p w:rsidR="00B54CDB" w:rsidRDefault="00B54CDB" w:rsidP="00B54CDB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70" w:rsidRDefault="005D5F70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CB8D4C" wp14:editId="1EF88B35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900" cy="409575"/>
              <wp:effectExtent l="0" t="0" r="0" b="0"/>
              <wp:wrapSquare wrapText="bothSides"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Film Servis Festival Karlovy Vary, Panská 1, 110 00 Praha 1, Czech Republic</w:t>
                          </w:r>
                        </w:p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Tel. +420 221 411 011, 221 411 022</w:t>
                          </w:r>
                        </w:p>
                        <w:p w:rsidR="005D5F70" w:rsidRDefault="005D5F70" w:rsidP="005D5F70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76.8pt;width:567pt;height:32.2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" stroked="f">
              <v:textbox style="mso-fit-shape-to-text:t">
                <w:txbxContent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Film Servis Festival Karlovy Vary, Panská 1, 110 00 Praha 1, Czech Republic</w:t>
                    </w:r>
                  </w:p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Tel. +420 221 411 011, 221 411 022</w:t>
                    </w:r>
                  </w:p>
                  <w:p w:rsidR="005D5F70" w:rsidRDefault="005D5F70" w:rsidP="005D5F70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A6A" w:rsidRDefault="006B1A6A" w:rsidP="003A1C2B">
      <w:pPr>
        <w:spacing w:after="0" w:line="240" w:lineRule="auto"/>
      </w:pPr>
      <w:r>
        <w:separator/>
      </w:r>
    </w:p>
  </w:footnote>
  <w:footnote w:type="continuationSeparator" w:id="0">
    <w:p w:rsidR="006B1A6A" w:rsidRDefault="006B1A6A" w:rsidP="003A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70" w:rsidRDefault="003A1C2B" w:rsidP="005D5F70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697AC258" wp14:editId="257E9CE9">
          <wp:extent cx="2962662" cy="1133858"/>
          <wp:effectExtent l="0" t="0" r="0" b="952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Default="005D5F70" w:rsidP="005D5F70">
    <w:pPr>
      <w:pStyle w:val="Zhlav"/>
      <w:jc w:val="center"/>
      <w:rPr>
        <w:rFonts w:cs="Arial"/>
        <w:szCs w:val="20"/>
      </w:rPr>
    </w:pPr>
  </w:p>
  <w:p w:rsidR="005D5F70" w:rsidRDefault="005D5F70" w:rsidP="005D5F70">
    <w:pPr>
      <w:pStyle w:val="Zhlav"/>
      <w:jc w:val="center"/>
      <w:rPr>
        <w:rFonts w:cs="Arial"/>
        <w:szCs w:val="20"/>
      </w:rPr>
    </w:pPr>
  </w:p>
  <w:p w:rsidR="005D5F70" w:rsidRPr="005D5F70" w:rsidRDefault="005D5F70" w:rsidP="005D5F70">
    <w:pPr>
      <w:pStyle w:val="Zhlav"/>
      <w:jc w:val="center"/>
      <w:rPr>
        <w:rFonts w:cs="Arial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C2B" w:rsidRDefault="003A1C2B" w:rsidP="00A8376E">
    <w:pPr>
      <w:pStyle w:val="Zhlav"/>
      <w:jc w:val="center"/>
    </w:pPr>
    <w:r>
      <w:rPr>
        <w:noProof/>
        <w:lang w:eastAsia="cs-CZ"/>
      </w:rPr>
      <w:drawing>
        <wp:inline distT="0" distB="0" distL="0" distR="0" wp14:anchorId="11197A93" wp14:editId="1980084F">
          <wp:extent cx="2962662" cy="1133858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Default="005D5F70" w:rsidP="00A8376E">
    <w:pPr>
      <w:pStyle w:val="Zhlav"/>
      <w:jc w:val="center"/>
      <w:rPr>
        <w:rFonts w:cs="Arial"/>
        <w:szCs w:val="20"/>
      </w:rPr>
    </w:pPr>
  </w:p>
  <w:p w:rsidR="005D5F70" w:rsidRDefault="005D5F70" w:rsidP="00A8376E">
    <w:pPr>
      <w:pStyle w:val="Zhlav"/>
      <w:jc w:val="center"/>
      <w:rPr>
        <w:rFonts w:cs="Arial"/>
        <w:szCs w:val="20"/>
      </w:rPr>
    </w:pPr>
  </w:p>
  <w:p w:rsidR="005D5F70" w:rsidRPr="005D5F70" w:rsidRDefault="005D5F70" w:rsidP="00A8376E">
    <w:pPr>
      <w:pStyle w:val="Zhlav"/>
      <w:jc w:val="center"/>
      <w:rPr>
        <w:rFonts w:cs="Arial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CE"/>
    <w:rsid w:val="00000E29"/>
    <w:rsid w:val="00002A8A"/>
    <w:rsid w:val="00004371"/>
    <w:rsid w:val="00010E11"/>
    <w:rsid w:val="00010F16"/>
    <w:rsid w:val="00013025"/>
    <w:rsid w:val="00014E43"/>
    <w:rsid w:val="000203F0"/>
    <w:rsid w:val="00021D74"/>
    <w:rsid w:val="000226A0"/>
    <w:rsid w:val="00024BC8"/>
    <w:rsid w:val="00030C8E"/>
    <w:rsid w:val="00036E9F"/>
    <w:rsid w:val="00043664"/>
    <w:rsid w:val="00045259"/>
    <w:rsid w:val="00053433"/>
    <w:rsid w:val="00053C41"/>
    <w:rsid w:val="00057150"/>
    <w:rsid w:val="000617CE"/>
    <w:rsid w:val="00065350"/>
    <w:rsid w:val="00067B05"/>
    <w:rsid w:val="00074B7A"/>
    <w:rsid w:val="00075BD6"/>
    <w:rsid w:val="00081B3C"/>
    <w:rsid w:val="00083229"/>
    <w:rsid w:val="00085AAE"/>
    <w:rsid w:val="00087A2C"/>
    <w:rsid w:val="0009320B"/>
    <w:rsid w:val="00097887"/>
    <w:rsid w:val="000A0367"/>
    <w:rsid w:val="000A0CDD"/>
    <w:rsid w:val="000A2100"/>
    <w:rsid w:val="000A3501"/>
    <w:rsid w:val="000A48AA"/>
    <w:rsid w:val="000A4F1A"/>
    <w:rsid w:val="000A543E"/>
    <w:rsid w:val="000A5E7F"/>
    <w:rsid w:val="000B16EC"/>
    <w:rsid w:val="000B5D82"/>
    <w:rsid w:val="000B5E89"/>
    <w:rsid w:val="000B6358"/>
    <w:rsid w:val="000B7616"/>
    <w:rsid w:val="000C0C20"/>
    <w:rsid w:val="000C2DA2"/>
    <w:rsid w:val="000C2DAC"/>
    <w:rsid w:val="000C6EE3"/>
    <w:rsid w:val="000D1036"/>
    <w:rsid w:val="000D573B"/>
    <w:rsid w:val="000D6B75"/>
    <w:rsid w:val="000E293E"/>
    <w:rsid w:val="000E3848"/>
    <w:rsid w:val="000E71D3"/>
    <w:rsid w:val="000E731E"/>
    <w:rsid w:val="000F3B00"/>
    <w:rsid w:val="000F3EFA"/>
    <w:rsid w:val="000F7370"/>
    <w:rsid w:val="00104640"/>
    <w:rsid w:val="00114B07"/>
    <w:rsid w:val="00115A60"/>
    <w:rsid w:val="00120F77"/>
    <w:rsid w:val="00126EF0"/>
    <w:rsid w:val="001270D8"/>
    <w:rsid w:val="00130035"/>
    <w:rsid w:val="0013575F"/>
    <w:rsid w:val="001446AC"/>
    <w:rsid w:val="001500B6"/>
    <w:rsid w:val="001537C9"/>
    <w:rsid w:val="00160BD0"/>
    <w:rsid w:val="0016147E"/>
    <w:rsid w:val="00165872"/>
    <w:rsid w:val="00167CEF"/>
    <w:rsid w:val="0017174F"/>
    <w:rsid w:val="00174E3F"/>
    <w:rsid w:val="001759AB"/>
    <w:rsid w:val="0018045B"/>
    <w:rsid w:val="0018088A"/>
    <w:rsid w:val="00184902"/>
    <w:rsid w:val="00185DDE"/>
    <w:rsid w:val="001862A7"/>
    <w:rsid w:val="0019067C"/>
    <w:rsid w:val="00197E1E"/>
    <w:rsid w:val="001A44FD"/>
    <w:rsid w:val="001A60CB"/>
    <w:rsid w:val="001A6594"/>
    <w:rsid w:val="001A7ABD"/>
    <w:rsid w:val="001B3EEE"/>
    <w:rsid w:val="001B4CB9"/>
    <w:rsid w:val="001C025D"/>
    <w:rsid w:val="001C2788"/>
    <w:rsid w:val="001C4E05"/>
    <w:rsid w:val="001C4E38"/>
    <w:rsid w:val="001C7EB4"/>
    <w:rsid w:val="001D03B9"/>
    <w:rsid w:val="001D19C9"/>
    <w:rsid w:val="001D1D4F"/>
    <w:rsid w:val="001D51BF"/>
    <w:rsid w:val="001E1C2D"/>
    <w:rsid w:val="001E2C41"/>
    <w:rsid w:val="001E2F1E"/>
    <w:rsid w:val="001E57F9"/>
    <w:rsid w:val="001F0F91"/>
    <w:rsid w:val="001F3066"/>
    <w:rsid w:val="002050DA"/>
    <w:rsid w:val="00213784"/>
    <w:rsid w:val="00215F79"/>
    <w:rsid w:val="002233F3"/>
    <w:rsid w:val="00226E38"/>
    <w:rsid w:val="002334FB"/>
    <w:rsid w:val="0023465C"/>
    <w:rsid w:val="00235450"/>
    <w:rsid w:val="00236DB9"/>
    <w:rsid w:val="00237B15"/>
    <w:rsid w:val="002423CF"/>
    <w:rsid w:val="0025140D"/>
    <w:rsid w:val="00251B85"/>
    <w:rsid w:val="00254878"/>
    <w:rsid w:val="0025528A"/>
    <w:rsid w:val="002656A8"/>
    <w:rsid w:val="002713FD"/>
    <w:rsid w:val="002748D1"/>
    <w:rsid w:val="00277918"/>
    <w:rsid w:val="00281B6F"/>
    <w:rsid w:val="002847D8"/>
    <w:rsid w:val="00285B66"/>
    <w:rsid w:val="00287B3A"/>
    <w:rsid w:val="00291582"/>
    <w:rsid w:val="002949E9"/>
    <w:rsid w:val="002952FE"/>
    <w:rsid w:val="002A207E"/>
    <w:rsid w:val="002A2312"/>
    <w:rsid w:val="002A2CE8"/>
    <w:rsid w:val="002A54B7"/>
    <w:rsid w:val="002B127E"/>
    <w:rsid w:val="002B2D98"/>
    <w:rsid w:val="002B3C55"/>
    <w:rsid w:val="002B3F0C"/>
    <w:rsid w:val="002C04C2"/>
    <w:rsid w:val="002C2863"/>
    <w:rsid w:val="002C317C"/>
    <w:rsid w:val="002C3276"/>
    <w:rsid w:val="002C5893"/>
    <w:rsid w:val="002D593F"/>
    <w:rsid w:val="002D5D16"/>
    <w:rsid w:val="002D6422"/>
    <w:rsid w:val="002D6B22"/>
    <w:rsid w:val="002D772D"/>
    <w:rsid w:val="002D7D6B"/>
    <w:rsid w:val="002E0E88"/>
    <w:rsid w:val="002E7EA0"/>
    <w:rsid w:val="002F5A12"/>
    <w:rsid w:val="00301C3D"/>
    <w:rsid w:val="00302631"/>
    <w:rsid w:val="00306696"/>
    <w:rsid w:val="00311CC5"/>
    <w:rsid w:val="00312F2D"/>
    <w:rsid w:val="003131D0"/>
    <w:rsid w:val="003135FA"/>
    <w:rsid w:val="00316CBF"/>
    <w:rsid w:val="003242EB"/>
    <w:rsid w:val="00324E97"/>
    <w:rsid w:val="00326689"/>
    <w:rsid w:val="0033505C"/>
    <w:rsid w:val="003418B8"/>
    <w:rsid w:val="00344B56"/>
    <w:rsid w:val="00344E9A"/>
    <w:rsid w:val="0035343C"/>
    <w:rsid w:val="003602A8"/>
    <w:rsid w:val="00370B92"/>
    <w:rsid w:val="00372115"/>
    <w:rsid w:val="00374465"/>
    <w:rsid w:val="00374AA2"/>
    <w:rsid w:val="003839E9"/>
    <w:rsid w:val="00391051"/>
    <w:rsid w:val="003915C3"/>
    <w:rsid w:val="00394784"/>
    <w:rsid w:val="0039579E"/>
    <w:rsid w:val="00397337"/>
    <w:rsid w:val="003A1C2B"/>
    <w:rsid w:val="003A1FB3"/>
    <w:rsid w:val="003A4AE6"/>
    <w:rsid w:val="003A65BD"/>
    <w:rsid w:val="003A6F94"/>
    <w:rsid w:val="003B798A"/>
    <w:rsid w:val="003C3322"/>
    <w:rsid w:val="003C459D"/>
    <w:rsid w:val="003D3284"/>
    <w:rsid w:val="003D32D7"/>
    <w:rsid w:val="003E5885"/>
    <w:rsid w:val="003E6FE0"/>
    <w:rsid w:val="0040014F"/>
    <w:rsid w:val="004057A7"/>
    <w:rsid w:val="004123CE"/>
    <w:rsid w:val="00413E2F"/>
    <w:rsid w:val="004153A9"/>
    <w:rsid w:val="00420431"/>
    <w:rsid w:val="00420BE9"/>
    <w:rsid w:val="00424119"/>
    <w:rsid w:val="00425356"/>
    <w:rsid w:val="0044214E"/>
    <w:rsid w:val="00446ED9"/>
    <w:rsid w:val="0045416A"/>
    <w:rsid w:val="00454518"/>
    <w:rsid w:val="00460F00"/>
    <w:rsid w:val="00460FD0"/>
    <w:rsid w:val="00463AC5"/>
    <w:rsid w:val="004705CB"/>
    <w:rsid w:val="004759C5"/>
    <w:rsid w:val="00481B4E"/>
    <w:rsid w:val="004846F0"/>
    <w:rsid w:val="0049211E"/>
    <w:rsid w:val="00497213"/>
    <w:rsid w:val="004A02DF"/>
    <w:rsid w:val="004A33FF"/>
    <w:rsid w:val="004A5702"/>
    <w:rsid w:val="004B1EF2"/>
    <w:rsid w:val="004B3441"/>
    <w:rsid w:val="004B3A51"/>
    <w:rsid w:val="004B3B15"/>
    <w:rsid w:val="004B4F95"/>
    <w:rsid w:val="004C1474"/>
    <w:rsid w:val="004D1AC3"/>
    <w:rsid w:val="004D34A0"/>
    <w:rsid w:val="004D5722"/>
    <w:rsid w:val="004F5D7A"/>
    <w:rsid w:val="004F66A5"/>
    <w:rsid w:val="004F7294"/>
    <w:rsid w:val="00507552"/>
    <w:rsid w:val="0050794E"/>
    <w:rsid w:val="00512368"/>
    <w:rsid w:val="00512AC7"/>
    <w:rsid w:val="005173BF"/>
    <w:rsid w:val="00517F7F"/>
    <w:rsid w:val="00520410"/>
    <w:rsid w:val="0052080D"/>
    <w:rsid w:val="00522658"/>
    <w:rsid w:val="00522D85"/>
    <w:rsid w:val="005234B1"/>
    <w:rsid w:val="00527ACE"/>
    <w:rsid w:val="00527DFD"/>
    <w:rsid w:val="00541571"/>
    <w:rsid w:val="00543ECC"/>
    <w:rsid w:val="00544780"/>
    <w:rsid w:val="005453FF"/>
    <w:rsid w:val="00550182"/>
    <w:rsid w:val="0055081B"/>
    <w:rsid w:val="00550F18"/>
    <w:rsid w:val="00554C13"/>
    <w:rsid w:val="005551E2"/>
    <w:rsid w:val="00557C9B"/>
    <w:rsid w:val="00562076"/>
    <w:rsid w:val="005643FB"/>
    <w:rsid w:val="00564AE4"/>
    <w:rsid w:val="005665A1"/>
    <w:rsid w:val="00566F10"/>
    <w:rsid w:val="005706B1"/>
    <w:rsid w:val="00572604"/>
    <w:rsid w:val="00573967"/>
    <w:rsid w:val="00575E57"/>
    <w:rsid w:val="0058059A"/>
    <w:rsid w:val="00586340"/>
    <w:rsid w:val="0059025C"/>
    <w:rsid w:val="0059053A"/>
    <w:rsid w:val="00591EBF"/>
    <w:rsid w:val="00592C1F"/>
    <w:rsid w:val="005960B1"/>
    <w:rsid w:val="005A42E2"/>
    <w:rsid w:val="005A4E57"/>
    <w:rsid w:val="005A5867"/>
    <w:rsid w:val="005A681D"/>
    <w:rsid w:val="005A7354"/>
    <w:rsid w:val="005B2310"/>
    <w:rsid w:val="005B2D12"/>
    <w:rsid w:val="005B4380"/>
    <w:rsid w:val="005B4F94"/>
    <w:rsid w:val="005C6625"/>
    <w:rsid w:val="005D0429"/>
    <w:rsid w:val="005D0AEA"/>
    <w:rsid w:val="005D120B"/>
    <w:rsid w:val="005D30EA"/>
    <w:rsid w:val="005D4EC1"/>
    <w:rsid w:val="005D55AD"/>
    <w:rsid w:val="005D5F70"/>
    <w:rsid w:val="005E0721"/>
    <w:rsid w:val="005E754D"/>
    <w:rsid w:val="005E79B7"/>
    <w:rsid w:val="005F0D7F"/>
    <w:rsid w:val="005F1C78"/>
    <w:rsid w:val="005F6FAF"/>
    <w:rsid w:val="005F75DE"/>
    <w:rsid w:val="00600A8B"/>
    <w:rsid w:val="00601875"/>
    <w:rsid w:val="0060289B"/>
    <w:rsid w:val="00606266"/>
    <w:rsid w:val="00607C23"/>
    <w:rsid w:val="006116D9"/>
    <w:rsid w:val="0062281A"/>
    <w:rsid w:val="00626A75"/>
    <w:rsid w:val="00631857"/>
    <w:rsid w:val="00634F2D"/>
    <w:rsid w:val="006608ED"/>
    <w:rsid w:val="006638A2"/>
    <w:rsid w:val="00665886"/>
    <w:rsid w:val="00677C47"/>
    <w:rsid w:val="00684264"/>
    <w:rsid w:val="00684F8A"/>
    <w:rsid w:val="0069001C"/>
    <w:rsid w:val="00691225"/>
    <w:rsid w:val="006924E3"/>
    <w:rsid w:val="00694289"/>
    <w:rsid w:val="006959CE"/>
    <w:rsid w:val="00696E57"/>
    <w:rsid w:val="0069740A"/>
    <w:rsid w:val="006A0E36"/>
    <w:rsid w:val="006A4757"/>
    <w:rsid w:val="006A7175"/>
    <w:rsid w:val="006B15AA"/>
    <w:rsid w:val="006B1A6A"/>
    <w:rsid w:val="006B5455"/>
    <w:rsid w:val="006B645C"/>
    <w:rsid w:val="006C0DCC"/>
    <w:rsid w:val="006C22CA"/>
    <w:rsid w:val="006C378B"/>
    <w:rsid w:val="006D2C15"/>
    <w:rsid w:val="006D5F70"/>
    <w:rsid w:val="006D6248"/>
    <w:rsid w:val="006D73DE"/>
    <w:rsid w:val="006D7F65"/>
    <w:rsid w:val="006E260E"/>
    <w:rsid w:val="006E54DC"/>
    <w:rsid w:val="006E5D2B"/>
    <w:rsid w:val="006F0830"/>
    <w:rsid w:val="006F4202"/>
    <w:rsid w:val="006F5FD5"/>
    <w:rsid w:val="006F609B"/>
    <w:rsid w:val="006F65D5"/>
    <w:rsid w:val="006F6712"/>
    <w:rsid w:val="006F6DE1"/>
    <w:rsid w:val="0070133B"/>
    <w:rsid w:val="007023E6"/>
    <w:rsid w:val="007031F9"/>
    <w:rsid w:val="00704F2B"/>
    <w:rsid w:val="00705995"/>
    <w:rsid w:val="0071020D"/>
    <w:rsid w:val="007102E8"/>
    <w:rsid w:val="00710C3E"/>
    <w:rsid w:val="00713422"/>
    <w:rsid w:val="00722137"/>
    <w:rsid w:val="00723949"/>
    <w:rsid w:val="007246A5"/>
    <w:rsid w:val="00730473"/>
    <w:rsid w:val="0073372F"/>
    <w:rsid w:val="0073376C"/>
    <w:rsid w:val="00733D41"/>
    <w:rsid w:val="007422B0"/>
    <w:rsid w:val="0075369F"/>
    <w:rsid w:val="007602D8"/>
    <w:rsid w:val="00763846"/>
    <w:rsid w:val="00764A84"/>
    <w:rsid w:val="00765860"/>
    <w:rsid w:val="0076713C"/>
    <w:rsid w:val="007676AA"/>
    <w:rsid w:val="00772DF2"/>
    <w:rsid w:val="007734FE"/>
    <w:rsid w:val="00785DD6"/>
    <w:rsid w:val="0078708F"/>
    <w:rsid w:val="00787B0D"/>
    <w:rsid w:val="00794F6A"/>
    <w:rsid w:val="00796C36"/>
    <w:rsid w:val="007970D4"/>
    <w:rsid w:val="007977D2"/>
    <w:rsid w:val="007A5CFE"/>
    <w:rsid w:val="007B094C"/>
    <w:rsid w:val="007B6AA1"/>
    <w:rsid w:val="007C34CA"/>
    <w:rsid w:val="007C7133"/>
    <w:rsid w:val="007D4E42"/>
    <w:rsid w:val="007D6E35"/>
    <w:rsid w:val="007D7CB3"/>
    <w:rsid w:val="007E6ACC"/>
    <w:rsid w:val="007F0C67"/>
    <w:rsid w:val="007F0E37"/>
    <w:rsid w:val="007F144A"/>
    <w:rsid w:val="00803B4A"/>
    <w:rsid w:val="00806381"/>
    <w:rsid w:val="008072B8"/>
    <w:rsid w:val="00810623"/>
    <w:rsid w:val="008122A5"/>
    <w:rsid w:val="00815ED5"/>
    <w:rsid w:val="0082072B"/>
    <w:rsid w:val="00822B73"/>
    <w:rsid w:val="00826E33"/>
    <w:rsid w:val="0082741C"/>
    <w:rsid w:val="00827857"/>
    <w:rsid w:val="008371DE"/>
    <w:rsid w:val="008451D4"/>
    <w:rsid w:val="008479D2"/>
    <w:rsid w:val="0087239C"/>
    <w:rsid w:val="008724DD"/>
    <w:rsid w:val="00872EE4"/>
    <w:rsid w:val="00873780"/>
    <w:rsid w:val="00876193"/>
    <w:rsid w:val="008838E4"/>
    <w:rsid w:val="00885DCD"/>
    <w:rsid w:val="008948EB"/>
    <w:rsid w:val="008949F8"/>
    <w:rsid w:val="00897209"/>
    <w:rsid w:val="008A478D"/>
    <w:rsid w:val="008B0A4D"/>
    <w:rsid w:val="008B18A0"/>
    <w:rsid w:val="008B4582"/>
    <w:rsid w:val="008B6C58"/>
    <w:rsid w:val="008B7110"/>
    <w:rsid w:val="008C02D5"/>
    <w:rsid w:val="008C35A6"/>
    <w:rsid w:val="008C48BD"/>
    <w:rsid w:val="008C5F74"/>
    <w:rsid w:val="008D193B"/>
    <w:rsid w:val="008D2647"/>
    <w:rsid w:val="008D360A"/>
    <w:rsid w:val="008D388F"/>
    <w:rsid w:val="008D5D55"/>
    <w:rsid w:val="008D6867"/>
    <w:rsid w:val="008E4AE7"/>
    <w:rsid w:val="008E6B63"/>
    <w:rsid w:val="008F23BB"/>
    <w:rsid w:val="008F3533"/>
    <w:rsid w:val="008F5EEB"/>
    <w:rsid w:val="00910D5C"/>
    <w:rsid w:val="00915B75"/>
    <w:rsid w:val="00920529"/>
    <w:rsid w:val="00923BFD"/>
    <w:rsid w:val="009256FF"/>
    <w:rsid w:val="009275D5"/>
    <w:rsid w:val="00936C80"/>
    <w:rsid w:val="009433E1"/>
    <w:rsid w:val="00943A9A"/>
    <w:rsid w:val="00944EF3"/>
    <w:rsid w:val="00945905"/>
    <w:rsid w:val="00961C69"/>
    <w:rsid w:val="00963EF0"/>
    <w:rsid w:val="009660EC"/>
    <w:rsid w:val="009727CE"/>
    <w:rsid w:val="009754EE"/>
    <w:rsid w:val="009772BE"/>
    <w:rsid w:val="009776AA"/>
    <w:rsid w:val="00981A25"/>
    <w:rsid w:val="00981FB9"/>
    <w:rsid w:val="00984764"/>
    <w:rsid w:val="00984CF3"/>
    <w:rsid w:val="00993540"/>
    <w:rsid w:val="00993B5C"/>
    <w:rsid w:val="00995CF3"/>
    <w:rsid w:val="009A0B71"/>
    <w:rsid w:val="009A38BE"/>
    <w:rsid w:val="009A6AAA"/>
    <w:rsid w:val="009B4A56"/>
    <w:rsid w:val="009C0563"/>
    <w:rsid w:val="009C0B1F"/>
    <w:rsid w:val="009C11A1"/>
    <w:rsid w:val="009C134C"/>
    <w:rsid w:val="009C2112"/>
    <w:rsid w:val="009C55CF"/>
    <w:rsid w:val="009C5758"/>
    <w:rsid w:val="009C65E0"/>
    <w:rsid w:val="009D04D8"/>
    <w:rsid w:val="009D205B"/>
    <w:rsid w:val="009D2C6C"/>
    <w:rsid w:val="009D32D2"/>
    <w:rsid w:val="009D36CA"/>
    <w:rsid w:val="009D60B7"/>
    <w:rsid w:val="009F1B6F"/>
    <w:rsid w:val="009F43B2"/>
    <w:rsid w:val="00A02F55"/>
    <w:rsid w:val="00A058A3"/>
    <w:rsid w:val="00A0720E"/>
    <w:rsid w:val="00A07F18"/>
    <w:rsid w:val="00A1019D"/>
    <w:rsid w:val="00A12DA9"/>
    <w:rsid w:val="00A16CE5"/>
    <w:rsid w:val="00A219B3"/>
    <w:rsid w:val="00A22986"/>
    <w:rsid w:val="00A27B7A"/>
    <w:rsid w:val="00A3249C"/>
    <w:rsid w:val="00A3322D"/>
    <w:rsid w:val="00A421C9"/>
    <w:rsid w:val="00A47FA2"/>
    <w:rsid w:val="00A520A8"/>
    <w:rsid w:val="00A57D4F"/>
    <w:rsid w:val="00A6326E"/>
    <w:rsid w:val="00A66353"/>
    <w:rsid w:val="00A66423"/>
    <w:rsid w:val="00A70C18"/>
    <w:rsid w:val="00A72433"/>
    <w:rsid w:val="00A72819"/>
    <w:rsid w:val="00A81290"/>
    <w:rsid w:val="00A8184F"/>
    <w:rsid w:val="00A81A09"/>
    <w:rsid w:val="00A8376E"/>
    <w:rsid w:val="00A918C3"/>
    <w:rsid w:val="00A92DDB"/>
    <w:rsid w:val="00A94E4D"/>
    <w:rsid w:val="00AA2BF7"/>
    <w:rsid w:val="00AA2CB0"/>
    <w:rsid w:val="00AA76A7"/>
    <w:rsid w:val="00AB1E0A"/>
    <w:rsid w:val="00AB5701"/>
    <w:rsid w:val="00AB6E16"/>
    <w:rsid w:val="00AC114E"/>
    <w:rsid w:val="00AC3CF4"/>
    <w:rsid w:val="00AC5A7E"/>
    <w:rsid w:val="00AD2F13"/>
    <w:rsid w:val="00AE5DDF"/>
    <w:rsid w:val="00AF418C"/>
    <w:rsid w:val="00AF5E88"/>
    <w:rsid w:val="00AF6803"/>
    <w:rsid w:val="00AF7610"/>
    <w:rsid w:val="00B0500F"/>
    <w:rsid w:val="00B13105"/>
    <w:rsid w:val="00B13DF4"/>
    <w:rsid w:val="00B1415C"/>
    <w:rsid w:val="00B21A68"/>
    <w:rsid w:val="00B21C61"/>
    <w:rsid w:val="00B22860"/>
    <w:rsid w:val="00B23B97"/>
    <w:rsid w:val="00B23F80"/>
    <w:rsid w:val="00B24F8F"/>
    <w:rsid w:val="00B31C05"/>
    <w:rsid w:val="00B34E63"/>
    <w:rsid w:val="00B36C3D"/>
    <w:rsid w:val="00B430FC"/>
    <w:rsid w:val="00B45F59"/>
    <w:rsid w:val="00B46497"/>
    <w:rsid w:val="00B50756"/>
    <w:rsid w:val="00B507BC"/>
    <w:rsid w:val="00B54CDB"/>
    <w:rsid w:val="00B55B12"/>
    <w:rsid w:val="00B56705"/>
    <w:rsid w:val="00B5751B"/>
    <w:rsid w:val="00B579A3"/>
    <w:rsid w:val="00B66BEA"/>
    <w:rsid w:val="00B702BE"/>
    <w:rsid w:val="00B71795"/>
    <w:rsid w:val="00B73DB6"/>
    <w:rsid w:val="00B80744"/>
    <w:rsid w:val="00B84B42"/>
    <w:rsid w:val="00B913A1"/>
    <w:rsid w:val="00B918B8"/>
    <w:rsid w:val="00B96090"/>
    <w:rsid w:val="00BA31B1"/>
    <w:rsid w:val="00BA3DF3"/>
    <w:rsid w:val="00BB2A2F"/>
    <w:rsid w:val="00BB30D4"/>
    <w:rsid w:val="00BC220D"/>
    <w:rsid w:val="00BC23F6"/>
    <w:rsid w:val="00BC4837"/>
    <w:rsid w:val="00BC6F9C"/>
    <w:rsid w:val="00BC72A9"/>
    <w:rsid w:val="00BD2C4A"/>
    <w:rsid w:val="00BD4411"/>
    <w:rsid w:val="00BD6451"/>
    <w:rsid w:val="00BF09C0"/>
    <w:rsid w:val="00BF5A09"/>
    <w:rsid w:val="00BF74CE"/>
    <w:rsid w:val="00BF7F10"/>
    <w:rsid w:val="00C01D32"/>
    <w:rsid w:val="00C03A9F"/>
    <w:rsid w:val="00C06819"/>
    <w:rsid w:val="00C127E8"/>
    <w:rsid w:val="00C242CE"/>
    <w:rsid w:val="00C36837"/>
    <w:rsid w:val="00C4001B"/>
    <w:rsid w:val="00C40E7B"/>
    <w:rsid w:val="00C42193"/>
    <w:rsid w:val="00C452B7"/>
    <w:rsid w:val="00C47C3A"/>
    <w:rsid w:val="00C47CE5"/>
    <w:rsid w:val="00C50469"/>
    <w:rsid w:val="00C52C2F"/>
    <w:rsid w:val="00C54F74"/>
    <w:rsid w:val="00C55683"/>
    <w:rsid w:val="00C631F3"/>
    <w:rsid w:val="00C670BA"/>
    <w:rsid w:val="00C71A74"/>
    <w:rsid w:val="00C73332"/>
    <w:rsid w:val="00C74EA9"/>
    <w:rsid w:val="00C81541"/>
    <w:rsid w:val="00C87711"/>
    <w:rsid w:val="00C906C3"/>
    <w:rsid w:val="00C90BF1"/>
    <w:rsid w:val="00C93202"/>
    <w:rsid w:val="00C9793A"/>
    <w:rsid w:val="00CA15D3"/>
    <w:rsid w:val="00CA36FC"/>
    <w:rsid w:val="00CB1518"/>
    <w:rsid w:val="00CB3F00"/>
    <w:rsid w:val="00CB4AC6"/>
    <w:rsid w:val="00CC1F2B"/>
    <w:rsid w:val="00CE2883"/>
    <w:rsid w:val="00CE3DA4"/>
    <w:rsid w:val="00CE5193"/>
    <w:rsid w:val="00CF02DF"/>
    <w:rsid w:val="00CF79A1"/>
    <w:rsid w:val="00D04A87"/>
    <w:rsid w:val="00D0659C"/>
    <w:rsid w:val="00D11439"/>
    <w:rsid w:val="00D123EA"/>
    <w:rsid w:val="00D16C19"/>
    <w:rsid w:val="00D26E4D"/>
    <w:rsid w:val="00D44A79"/>
    <w:rsid w:val="00D44C13"/>
    <w:rsid w:val="00D44C99"/>
    <w:rsid w:val="00D506F9"/>
    <w:rsid w:val="00D56E84"/>
    <w:rsid w:val="00D57058"/>
    <w:rsid w:val="00D60C2A"/>
    <w:rsid w:val="00D62A5B"/>
    <w:rsid w:val="00D666E6"/>
    <w:rsid w:val="00D6765F"/>
    <w:rsid w:val="00D71069"/>
    <w:rsid w:val="00D71B32"/>
    <w:rsid w:val="00D75335"/>
    <w:rsid w:val="00D75A2F"/>
    <w:rsid w:val="00D77DD0"/>
    <w:rsid w:val="00D93ECE"/>
    <w:rsid w:val="00DA3167"/>
    <w:rsid w:val="00DA3C27"/>
    <w:rsid w:val="00DA7BD1"/>
    <w:rsid w:val="00DB018B"/>
    <w:rsid w:val="00DB2DA8"/>
    <w:rsid w:val="00DB69C4"/>
    <w:rsid w:val="00DC1E9C"/>
    <w:rsid w:val="00DC2ADE"/>
    <w:rsid w:val="00DD019B"/>
    <w:rsid w:val="00DD0CEB"/>
    <w:rsid w:val="00DD1722"/>
    <w:rsid w:val="00DD2162"/>
    <w:rsid w:val="00DD74A0"/>
    <w:rsid w:val="00DE3992"/>
    <w:rsid w:val="00DF2CEA"/>
    <w:rsid w:val="00DF2DD5"/>
    <w:rsid w:val="00DF4CDF"/>
    <w:rsid w:val="00DF5484"/>
    <w:rsid w:val="00DF5F1E"/>
    <w:rsid w:val="00DF76CC"/>
    <w:rsid w:val="00E01151"/>
    <w:rsid w:val="00E12D17"/>
    <w:rsid w:val="00E15143"/>
    <w:rsid w:val="00E35E28"/>
    <w:rsid w:val="00E36FCF"/>
    <w:rsid w:val="00E379E3"/>
    <w:rsid w:val="00E53A4D"/>
    <w:rsid w:val="00E548B3"/>
    <w:rsid w:val="00E556FD"/>
    <w:rsid w:val="00E5778E"/>
    <w:rsid w:val="00E6389A"/>
    <w:rsid w:val="00E66583"/>
    <w:rsid w:val="00E72B24"/>
    <w:rsid w:val="00E735EE"/>
    <w:rsid w:val="00E73ACF"/>
    <w:rsid w:val="00E73C2D"/>
    <w:rsid w:val="00E772AF"/>
    <w:rsid w:val="00E8113F"/>
    <w:rsid w:val="00E83EF6"/>
    <w:rsid w:val="00E84707"/>
    <w:rsid w:val="00E85D6C"/>
    <w:rsid w:val="00E879C9"/>
    <w:rsid w:val="00E91CC8"/>
    <w:rsid w:val="00E97010"/>
    <w:rsid w:val="00EA7DC8"/>
    <w:rsid w:val="00EB230D"/>
    <w:rsid w:val="00EB3C59"/>
    <w:rsid w:val="00EB4BD9"/>
    <w:rsid w:val="00EC0CB5"/>
    <w:rsid w:val="00EC511B"/>
    <w:rsid w:val="00EC60C4"/>
    <w:rsid w:val="00EC7216"/>
    <w:rsid w:val="00EE2DFA"/>
    <w:rsid w:val="00EE74B3"/>
    <w:rsid w:val="00EE7FBE"/>
    <w:rsid w:val="00EF3153"/>
    <w:rsid w:val="00EF3C3D"/>
    <w:rsid w:val="00EF51CE"/>
    <w:rsid w:val="00F00E34"/>
    <w:rsid w:val="00F06BDA"/>
    <w:rsid w:val="00F141B7"/>
    <w:rsid w:val="00F22386"/>
    <w:rsid w:val="00F3223E"/>
    <w:rsid w:val="00F4055F"/>
    <w:rsid w:val="00F42E64"/>
    <w:rsid w:val="00F4616D"/>
    <w:rsid w:val="00F46B93"/>
    <w:rsid w:val="00F470FE"/>
    <w:rsid w:val="00F50403"/>
    <w:rsid w:val="00F525B3"/>
    <w:rsid w:val="00F62934"/>
    <w:rsid w:val="00F64563"/>
    <w:rsid w:val="00F67D04"/>
    <w:rsid w:val="00F75F32"/>
    <w:rsid w:val="00F830B9"/>
    <w:rsid w:val="00F8408D"/>
    <w:rsid w:val="00F87759"/>
    <w:rsid w:val="00F91A3B"/>
    <w:rsid w:val="00F9443B"/>
    <w:rsid w:val="00F97EAC"/>
    <w:rsid w:val="00FA511A"/>
    <w:rsid w:val="00FA55EF"/>
    <w:rsid w:val="00FA6664"/>
    <w:rsid w:val="00FB16CE"/>
    <w:rsid w:val="00FB1AC0"/>
    <w:rsid w:val="00FB2EDE"/>
    <w:rsid w:val="00FB3683"/>
    <w:rsid w:val="00FB4B52"/>
    <w:rsid w:val="00FC1B6A"/>
    <w:rsid w:val="00FC625F"/>
    <w:rsid w:val="00FC6FE7"/>
    <w:rsid w:val="00FC7705"/>
    <w:rsid w:val="00FC7740"/>
    <w:rsid w:val="00FD0448"/>
    <w:rsid w:val="00FD6B27"/>
    <w:rsid w:val="00FE001D"/>
    <w:rsid w:val="00FE1D6B"/>
    <w:rsid w:val="00FE427E"/>
    <w:rsid w:val="00FE6166"/>
    <w:rsid w:val="00FF1225"/>
    <w:rsid w:val="00FF1255"/>
    <w:rsid w:val="00FF17E5"/>
    <w:rsid w:val="00FF3048"/>
    <w:rsid w:val="00FF3C0A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F70"/>
    <w:rPr>
      <w:rFonts w:ascii="Arial" w:hAnsi="Arial"/>
      <w:sz w:val="20"/>
    </w:rPr>
  </w:style>
  <w:style w:type="paragraph" w:styleId="Nadpis1">
    <w:name w:val="heading 1"/>
    <w:basedOn w:val="Standard"/>
    <w:next w:val="Textbody"/>
    <w:link w:val="Nadpis1Char"/>
    <w:rsid w:val="00550182"/>
    <w:pPr>
      <w:keepNext/>
      <w:jc w:val="center"/>
      <w:outlineLvl w:val="0"/>
    </w:pPr>
    <w:rPr>
      <w:rFonts w:ascii="Verdana" w:hAnsi="Verdana"/>
      <w:b/>
      <w:bCs/>
      <w:szCs w:val="24"/>
    </w:rPr>
  </w:style>
  <w:style w:type="paragraph" w:styleId="Nadpis2">
    <w:name w:val="heading 2"/>
    <w:basedOn w:val="Standard"/>
    <w:next w:val="Textbody"/>
    <w:link w:val="Nadpis2Char"/>
    <w:rsid w:val="00550182"/>
    <w:pPr>
      <w:keepNext/>
      <w:outlineLvl w:val="1"/>
    </w:pPr>
    <w:rPr>
      <w:rFonts w:ascii="Verdana" w:hAnsi="Verdana"/>
      <w:b/>
      <w:bCs/>
      <w:sz w:val="20"/>
      <w:szCs w:val="24"/>
    </w:rPr>
  </w:style>
  <w:style w:type="paragraph" w:styleId="Nadpis3">
    <w:name w:val="heading 3"/>
    <w:basedOn w:val="Standard"/>
    <w:next w:val="Textbody"/>
    <w:link w:val="Nadpis3Char"/>
    <w:rsid w:val="00550182"/>
    <w:pPr>
      <w:keepNext/>
      <w:jc w:val="both"/>
      <w:outlineLvl w:val="2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C2B"/>
  </w:style>
  <w:style w:type="paragraph" w:styleId="Zpat">
    <w:name w:val="footer"/>
    <w:basedOn w:val="Normln"/>
    <w:link w:val="Zpat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C2B"/>
  </w:style>
  <w:style w:type="paragraph" w:styleId="Textbubliny">
    <w:name w:val="Balloon Text"/>
    <w:basedOn w:val="Normln"/>
    <w:link w:val="TextbublinyChar"/>
    <w:uiPriority w:val="99"/>
    <w:semiHidden/>
    <w:unhideWhenUsed/>
    <w:rsid w:val="003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C2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50182"/>
    <w:rPr>
      <w:rFonts w:ascii="Verdana" w:eastAsia="Times New Roman" w:hAnsi="Verdana" w:cs="Times New Roman"/>
      <w:b/>
      <w:bCs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50182"/>
    <w:rPr>
      <w:rFonts w:ascii="Verdana" w:eastAsia="Times New Roman" w:hAnsi="Verdana" w:cs="Times New Roman"/>
      <w:b/>
      <w:bCs/>
      <w:kern w:val="3"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paragraph" w:customStyle="1" w:styleId="Standard">
    <w:name w:val="Standard"/>
    <w:rsid w:val="005501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customStyle="1" w:styleId="Textbody">
    <w:name w:val="Text body"/>
    <w:basedOn w:val="Standard"/>
    <w:rsid w:val="00550182"/>
    <w:pPr>
      <w:jc w:val="both"/>
    </w:pPr>
    <w:rPr>
      <w:szCs w:val="24"/>
    </w:rPr>
  </w:style>
  <w:style w:type="paragraph" w:styleId="Zkladntext3">
    <w:name w:val="Body Text 3"/>
    <w:basedOn w:val="Standard"/>
    <w:link w:val="Zkladntext3Char"/>
    <w:rsid w:val="00550182"/>
    <w:pPr>
      <w:jc w:val="both"/>
    </w:pPr>
    <w:rPr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character" w:customStyle="1" w:styleId="Internetlink">
    <w:name w:val="Internet link"/>
    <w:rsid w:val="00550182"/>
    <w:rPr>
      <w:rFonts w:cs="Times New Roman"/>
      <w:color w:val="0000FF"/>
      <w:u w:val="single"/>
    </w:rPr>
  </w:style>
  <w:style w:type="character" w:styleId="Hypertextovodkaz">
    <w:name w:val="Hyperlink"/>
    <w:uiPriority w:val="99"/>
    <w:unhideWhenUsed/>
    <w:rsid w:val="00550182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5018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50182"/>
    <w:rPr>
      <w:rFonts w:ascii="Calibri" w:eastAsia="Calibri" w:hAnsi="Calibri" w:cs="Times New Roman"/>
      <w:szCs w:val="21"/>
    </w:rPr>
  </w:style>
  <w:style w:type="character" w:customStyle="1" w:styleId="normalchar">
    <w:name w:val="normal__char"/>
    <w:rsid w:val="00550182"/>
  </w:style>
  <w:style w:type="character" w:customStyle="1" w:styleId="xapple-style-span">
    <w:name w:val="x_apple-style-span"/>
    <w:rsid w:val="00550182"/>
  </w:style>
  <w:style w:type="character" w:styleId="Siln">
    <w:name w:val="Strong"/>
    <w:uiPriority w:val="22"/>
    <w:qFormat/>
    <w:rsid w:val="00550182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2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Normlnweb">
    <w:name w:val="Normal (Web)"/>
    <w:basedOn w:val="Normln"/>
    <w:uiPriority w:val="99"/>
    <w:unhideWhenUsed/>
    <w:rsid w:val="009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7B6AA1"/>
    <w:rPr>
      <w:i/>
      <w:iCs/>
    </w:rPr>
  </w:style>
  <w:style w:type="paragraph" w:styleId="Bezmezer">
    <w:name w:val="No Spacing"/>
    <w:uiPriority w:val="1"/>
    <w:qFormat/>
    <w:rsid w:val="008838E4"/>
    <w:pPr>
      <w:spacing w:after="0" w:line="240" w:lineRule="auto"/>
    </w:pPr>
  </w:style>
  <w:style w:type="paragraph" w:customStyle="1" w:styleId="TextPM">
    <w:name w:val="Text PM"/>
    <w:basedOn w:val="Normln"/>
    <w:rsid w:val="00DC2ADE"/>
    <w:pPr>
      <w:spacing w:after="150" w:line="240" w:lineRule="auto"/>
    </w:pPr>
    <w:rPr>
      <w:rFonts w:eastAsia="Times New Roman" w:cs="Times New Roman"/>
      <w:sz w:val="22"/>
      <w:szCs w:val="20"/>
      <w:lang w:val="de-DE" w:eastAsia="de-DE"/>
    </w:rPr>
  </w:style>
  <w:style w:type="character" w:customStyle="1" w:styleId="apple-style-span">
    <w:name w:val="apple-style-span"/>
    <w:basedOn w:val="Standardnpsmoodstavce"/>
    <w:rsid w:val="001270D8"/>
  </w:style>
  <w:style w:type="character" w:customStyle="1" w:styleId="apple-converted-space">
    <w:name w:val="apple-converted-space"/>
    <w:basedOn w:val="Standardnpsmoodstavce"/>
    <w:rsid w:val="005F6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F70"/>
    <w:rPr>
      <w:rFonts w:ascii="Arial" w:hAnsi="Arial"/>
      <w:sz w:val="20"/>
    </w:rPr>
  </w:style>
  <w:style w:type="paragraph" w:styleId="Nadpis1">
    <w:name w:val="heading 1"/>
    <w:basedOn w:val="Standard"/>
    <w:next w:val="Textbody"/>
    <w:link w:val="Nadpis1Char"/>
    <w:rsid w:val="00550182"/>
    <w:pPr>
      <w:keepNext/>
      <w:jc w:val="center"/>
      <w:outlineLvl w:val="0"/>
    </w:pPr>
    <w:rPr>
      <w:rFonts w:ascii="Verdana" w:hAnsi="Verdana"/>
      <w:b/>
      <w:bCs/>
      <w:szCs w:val="24"/>
    </w:rPr>
  </w:style>
  <w:style w:type="paragraph" w:styleId="Nadpis2">
    <w:name w:val="heading 2"/>
    <w:basedOn w:val="Standard"/>
    <w:next w:val="Textbody"/>
    <w:link w:val="Nadpis2Char"/>
    <w:rsid w:val="00550182"/>
    <w:pPr>
      <w:keepNext/>
      <w:outlineLvl w:val="1"/>
    </w:pPr>
    <w:rPr>
      <w:rFonts w:ascii="Verdana" w:hAnsi="Verdana"/>
      <w:b/>
      <w:bCs/>
      <w:sz w:val="20"/>
      <w:szCs w:val="24"/>
    </w:rPr>
  </w:style>
  <w:style w:type="paragraph" w:styleId="Nadpis3">
    <w:name w:val="heading 3"/>
    <w:basedOn w:val="Standard"/>
    <w:next w:val="Textbody"/>
    <w:link w:val="Nadpis3Char"/>
    <w:rsid w:val="00550182"/>
    <w:pPr>
      <w:keepNext/>
      <w:jc w:val="both"/>
      <w:outlineLvl w:val="2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C2B"/>
  </w:style>
  <w:style w:type="paragraph" w:styleId="Zpat">
    <w:name w:val="footer"/>
    <w:basedOn w:val="Normln"/>
    <w:link w:val="Zpat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C2B"/>
  </w:style>
  <w:style w:type="paragraph" w:styleId="Textbubliny">
    <w:name w:val="Balloon Text"/>
    <w:basedOn w:val="Normln"/>
    <w:link w:val="TextbublinyChar"/>
    <w:uiPriority w:val="99"/>
    <w:semiHidden/>
    <w:unhideWhenUsed/>
    <w:rsid w:val="003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C2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50182"/>
    <w:rPr>
      <w:rFonts w:ascii="Verdana" w:eastAsia="Times New Roman" w:hAnsi="Verdana" w:cs="Times New Roman"/>
      <w:b/>
      <w:bCs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50182"/>
    <w:rPr>
      <w:rFonts w:ascii="Verdana" w:eastAsia="Times New Roman" w:hAnsi="Verdana" w:cs="Times New Roman"/>
      <w:b/>
      <w:bCs/>
      <w:kern w:val="3"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paragraph" w:customStyle="1" w:styleId="Standard">
    <w:name w:val="Standard"/>
    <w:rsid w:val="005501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customStyle="1" w:styleId="Textbody">
    <w:name w:val="Text body"/>
    <w:basedOn w:val="Standard"/>
    <w:rsid w:val="00550182"/>
    <w:pPr>
      <w:jc w:val="both"/>
    </w:pPr>
    <w:rPr>
      <w:szCs w:val="24"/>
    </w:rPr>
  </w:style>
  <w:style w:type="paragraph" w:styleId="Zkladntext3">
    <w:name w:val="Body Text 3"/>
    <w:basedOn w:val="Standard"/>
    <w:link w:val="Zkladntext3Char"/>
    <w:rsid w:val="00550182"/>
    <w:pPr>
      <w:jc w:val="both"/>
    </w:pPr>
    <w:rPr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character" w:customStyle="1" w:styleId="Internetlink">
    <w:name w:val="Internet link"/>
    <w:rsid w:val="00550182"/>
    <w:rPr>
      <w:rFonts w:cs="Times New Roman"/>
      <w:color w:val="0000FF"/>
      <w:u w:val="single"/>
    </w:rPr>
  </w:style>
  <w:style w:type="character" w:styleId="Hypertextovodkaz">
    <w:name w:val="Hyperlink"/>
    <w:uiPriority w:val="99"/>
    <w:unhideWhenUsed/>
    <w:rsid w:val="00550182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5018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50182"/>
    <w:rPr>
      <w:rFonts w:ascii="Calibri" w:eastAsia="Calibri" w:hAnsi="Calibri" w:cs="Times New Roman"/>
      <w:szCs w:val="21"/>
    </w:rPr>
  </w:style>
  <w:style w:type="character" w:customStyle="1" w:styleId="normalchar">
    <w:name w:val="normal__char"/>
    <w:rsid w:val="00550182"/>
  </w:style>
  <w:style w:type="character" w:customStyle="1" w:styleId="xapple-style-span">
    <w:name w:val="x_apple-style-span"/>
    <w:rsid w:val="00550182"/>
  </w:style>
  <w:style w:type="character" w:styleId="Siln">
    <w:name w:val="Strong"/>
    <w:uiPriority w:val="22"/>
    <w:qFormat/>
    <w:rsid w:val="00550182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2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Normlnweb">
    <w:name w:val="Normal (Web)"/>
    <w:basedOn w:val="Normln"/>
    <w:uiPriority w:val="99"/>
    <w:unhideWhenUsed/>
    <w:rsid w:val="009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7B6AA1"/>
    <w:rPr>
      <w:i/>
      <w:iCs/>
    </w:rPr>
  </w:style>
  <w:style w:type="paragraph" w:styleId="Bezmezer">
    <w:name w:val="No Spacing"/>
    <w:uiPriority w:val="1"/>
    <w:qFormat/>
    <w:rsid w:val="008838E4"/>
    <w:pPr>
      <w:spacing w:after="0" w:line="240" w:lineRule="auto"/>
    </w:pPr>
  </w:style>
  <w:style w:type="paragraph" w:customStyle="1" w:styleId="TextPM">
    <w:name w:val="Text PM"/>
    <w:basedOn w:val="Normln"/>
    <w:rsid w:val="00DC2ADE"/>
    <w:pPr>
      <w:spacing w:after="150" w:line="240" w:lineRule="auto"/>
    </w:pPr>
    <w:rPr>
      <w:rFonts w:eastAsia="Times New Roman" w:cs="Times New Roman"/>
      <w:sz w:val="22"/>
      <w:szCs w:val="20"/>
      <w:lang w:val="de-DE" w:eastAsia="de-DE"/>
    </w:rPr>
  </w:style>
  <w:style w:type="character" w:customStyle="1" w:styleId="apple-style-span">
    <w:name w:val="apple-style-span"/>
    <w:basedOn w:val="Standardnpsmoodstavce"/>
    <w:rsid w:val="001270D8"/>
  </w:style>
  <w:style w:type="character" w:customStyle="1" w:styleId="apple-converted-space">
    <w:name w:val="apple-converted-space"/>
    <w:basedOn w:val="Standardnpsmoodstavce"/>
    <w:rsid w:val="005F6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kova\AppData\Local\Microsoft\Windows\Temporary%20Internet%20Files\Content.Outlook\R0WOZJCR\hlavicka2013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B74FE-9A2E-4777-91E8-CBCA3FBF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hlavicka2013</Template>
  <TotalTime>436</TotalTime>
  <Pages>17</Pages>
  <Words>3678</Words>
  <Characters>21705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Janakova</dc:creator>
  <cp:lastModifiedBy>KVIFF | Jan Najman</cp:lastModifiedBy>
  <cp:revision>62</cp:revision>
  <cp:lastPrinted>2016-04-25T18:21:00Z</cp:lastPrinted>
  <dcterms:created xsi:type="dcterms:W3CDTF">2016-04-25T06:56:00Z</dcterms:created>
  <dcterms:modified xsi:type="dcterms:W3CDTF">2016-04-29T11:33:00Z</dcterms:modified>
</cp:coreProperties>
</file>