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/>
      </w:pPr>
      <w:r w:rsidDel="00000000" w:rsidR="00000000" w:rsidRPr="00000000">
        <w:rPr>
          <w:rtl w:val="0"/>
        </w:rPr>
        <w:t xml:space="preserve">Tisková zpráva</w:t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  <w:t xml:space="preserve">Pragueshorts</w:t>
      </w:r>
    </w:p>
    <w:p w:rsidR="00000000" w:rsidDel="00000000" w:rsidP="00000000" w:rsidRDefault="00000000" w:rsidRPr="00000000" w14:paraId="00000003">
      <w:pPr>
        <w:spacing w:line="276.0005454545455" w:lineRule="auto"/>
        <w:jc w:val="left"/>
        <w:rPr/>
      </w:pPr>
      <w:r w:rsidDel="00000000" w:rsidR="00000000" w:rsidRPr="00000000">
        <w:rPr>
          <w:rtl w:val="0"/>
        </w:rPr>
        <w:t xml:space="preserve">25. 2. 2025</w:t>
      </w:r>
    </w:p>
    <w:p w:rsidR="00000000" w:rsidDel="00000000" w:rsidP="00000000" w:rsidRDefault="00000000" w:rsidRPr="00000000" w14:paraId="00000004">
      <w:pPr>
        <w:spacing w:line="276.0005454545455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.0005454545455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19. ročník festivalu Pragueshorts začíná už 26. února</w:t>
      </w:r>
    </w:p>
    <w:p w:rsidR="00000000" w:rsidDel="00000000" w:rsidP="00000000" w:rsidRDefault="00000000" w:rsidRPr="00000000" w14:paraId="00000006">
      <w:pPr>
        <w:spacing w:line="276.0005454545455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Ve středu 26. února vypukne v pražských kinech Světozor, Bio Oko, Ponrepo a Kino Pilotů 19. ročník mezinárodního festivalu krátkých filmů Pragueshorts, organizovaného pod hlavičkou MFF Karlovy Vary. Jádro festivalu tvoří tři soutěžní sekce – Národní, Mezinárodní a LABO, věnovaná experimentálním filmům. Vítězové festivalu budou vyhlášeni v sobotu 1. března v Biu Oko v rámci programu Dlouhá noc s krátkým filmem, fyzická část festivalu pak pokračuje do neděle 2. března, kdy budou mít diváci možnost v kině Světozor zhlédnout všechny vítězné snímky. Od 2. do 23. března pokračuje festival s vybranými filmy z programu na streamovací platformě KVIFF.TV. Soutěžní sekce Pragueshorts doplňuje speciální zahajovací program s filmy Coralie Fargeat (nominace na Oscara za film </w:t>
      </w:r>
      <w:r w:rsidDel="00000000" w:rsidR="00000000" w:rsidRPr="00000000">
        <w:rPr>
          <w:i w:val="1"/>
          <w:rtl w:val="0"/>
        </w:rPr>
        <w:t xml:space="preserve">Substance</w:t>
      </w:r>
      <w:r w:rsidDel="00000000" w:rsidR="00000000" w:rsidRPr="00000000">
        <w:rPr>
          <w:rtl w:val="0"/>
        </w:rPr>
        <w:t xml:space="preserve">) a Alice Rohrwacher, večer béčkových snímků Brutal Relax Show, živě moderovaný Janem Špačkem, blok filmů z raných let kariéry irského herce Barryho Keoghana, promítání pro děti a jejich rodiče, tematická projekce s debatou </w:t>
      </w:r>
      <w:r w:rsidDel="00000000" w:rsidR="00000000" w:rsidRPr="00000000">
        <w:rPr>
          <w:i w:val="1"/>
          <w:rtl w:val="0"/>
        </w:rPr>
        <w:t xml:space="preserve">Hot Topic: Moje tělo </w:t>
      </w:r>
      <w:r w:rsidDel="00000000" w:rsidR="00000000" w:rsidRPr="00000000">
        <w:rPr>
          <w:rtl w:val="0"/>
        </w:rPr>
        <w:t xml:space="preserve">na téma tělesnost, identita a sebepřijetí a pocta uměleckému kolektivu NEOZOON. Pro filmové profesionály je na letošním festivalu opět přichystaný industry program.</w:t>
      </w:r>
    </w:p>
    <w:p w:rsidR="00000000" w:rsidDel="00000000" w:rsidP="00000000" w:rsidRDefault="00000000" w:rsidRPr="00000000" w14:paraId="00000008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▶︎ Program a předprodej vstupenek</w:t>
      </w:r>
      <w:hyperlink r:id="rId6">
        <w:r w:rsidDel="00000000" w:rsidR="00000000" w:rsidRPr="00000000">
          <w:rPr>
            <w:b w:val="1"/>
            <w:rtl w:val="0"/>
          </w:rPr>
          <w:t xml:space="preserve"> </w:t>
        </w:r>
      </w:hyperlink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zde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▶︎ Kompletní press materiály, včetně předchozích TZ představujících program festivalu, najdete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zde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B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▶︎ V případě zájmu o novinářské akreditace, zprostředkování rozhovorů s tvůrci a organizátory nebo screenery k filmům kontaktujte Kateřinu Dvořákovou na </w:t>
      </w:r>
      <w:r w:rsidDel="00000000" w:rsidR="00000000" w:rsidRPr="00000000">
        <w:rPr>
          <w:color w:val="1155cc"/>
          <w:rtl w:val="0"/>
        </w:rPr>
        <w:t xml:space="preserve">press@pragueshorts.com</w:t>
      </w:r>
      <w:r w:rsidDel="00000000" w:rsidR="00000000" w:rsidRPr="00000000">
        <w:rPr>
          <w:rtl w:val="0"/>
        </w:rPr>
        <w:t xml:space="preserve"> nebo +420 776 130 072</w:t>
      </w:r>
    </w:p>
    <w:p w:rsidR="00000000" w:rsidDel="00000000" w:rsidP="00000000" w:rsidRDefault="00000000" w:rsidRPr="00000000" w14:paraId="0000000C">
      <w:pPr>
        <w:spacing w:line="276.000545454545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.000545454545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Představení festivalových porot</w:t>
      </w:r>
    </w:p>
    <w:p w:rsidR="00000000" w:rsidDel="00000000" w:rsidP="00000000" w:rsidRDefault="00000000" w:rsidRPr="00000000" w14:paraId="0000000E">
      <w:pPr>
        <w:rPr>
          <w:highlight w:val="white"/>
        </w:rPr>
      </w:pPr>
      <w:r w:rsidDel="00000000" w:rsidR="00000000" w:rsidRPr="00000000">
        <w:rPr>
          <w:rtl w:val="0"/>
        </w:rPr>
        <w:t xml:space="preserve">Filmy v každé ze soutěžních sekcí budou hodnotit tříčlenné poroty. V porotě Mezinárodní soutěže, která udělí </w:t>
      </w:r>
      <w:r w:rsidDel="00000000" w:rsidR="00000000" w:rsidRPr="00000000">
        <w:rPr>
          <w:highlight w:val="white"/>
          <w:rtl w:val="0"/>
        </w:rPr>
        <w:t xml:space="preserve">jednu hlavní cenu, spojenou s finanční odměnou</w:t>
      </w:r>
    </w:p>
    <w:p w:rsidR="00000000" w:rsidDel="00000000" w:rsidP="00000000" w:rsidRDefault="00000000" w:rsidRPr="00000000" w14:paraId="0000000F">
      <w:pPr>
        <w:spacing w:line="276.0005454545455" w:lineRule="auto"/>
        <w:rPr/>
      </w:pPr>
      <w:r w:rsidDel="00000000" w:rsidR="00000000" w:rsidRPr="00000000">
        <w:rPr>
          <w:highlight w:val="white"/>
          <w:rtl w:val="0"/>
        </w:rPr>
        <w:t xml:space="preserve">3000 EUR, a dvě zvláštní uznání, usedne členka zvukového týmu studia Soundsquare a trojnásobná kandidátka na Českého lva Michaela Pavlátová, střihač Filip Malásek, nominovaný na Českého lva za střih filmu Vlny, a herečka Alžběta Malá. Filmy v Národní soutěži budou hodnotit filmová profesionálka a zakladatelka produkční společnosti Midnight Blur Films Cao Liuying, maďarský filmový producent Gábor Osváth a scenáristka a režisérka Hilke Rönnfeldt. </w:t>
      </w:r>
      <w:r w:rsidDel="00000000" w:rsidR="00000000" w:rsidRPr="00000000">
        <w:rPr>
          <w:rtl w:val="0"/>
        </w:rPr>
        <w:t xml:space="preserve">Porota Národní soutěže udělí cenu pro nejlepší český film, s níž se pojí finanční odměna 2000 EUR. O vítězi sekce experimentálních filmů LABO rozhodne hudebnice a skladatelka Amelie Siba, performerka a básnířka Elena Pecenová a výtvarník a kurátor Jiří Havlíček. Více informací k porotám je k dispozici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zde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0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.000545454545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Industry program pro filmové profesionály</w:t>
      </w:r>
    </w:p>
    <w:p w:rsidR="00000000" w:rsidDel="00000000" w:rsidP="00000000" w:rsidRDefault="00000000" w:rsidRPr="00000000" w14:paraId="00000012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Industry program 19. ročníku Pragueshorts zahájí v pátek 28. února prezentace s titulem </w:t>
      </w:r>
      <w:r w:rsidDel="00000000" w:rsidR="00000000" w:rsidRPr="00000000">
        <w:rPr>
          <w:i w:val="1"/>
          <w:rtl w:val="0"/>
        </w:rPr>
        <w:t xml:space="preserve">Would You Buy This?</w:t>
      </w:r>
      <w:r w:rsidDel="00000000" w:rsidR="00000000" w:rsidRPr="00000000">
        <w:rPr>
          <w:rtl w:val="0"/>
        </w:rPr>
        <w:t xml:space="preserve">, při které filmoví profesionálové z oblasti distribuce, sales a VOD dají několika vybraným tvůrcům a tvůrkyním zpětnou vazbu na jejich krátké filmy. Páteční program pak bude pokračovat master class, při které umělecký kolektiv NEOZOON nabídne exkluzivní vhled do své tvorby, doplněný ukázkami děl a otevřenou diskuzí o umění, humoru a společnosti v současném audiovizuálním světě. V sobotu 1. března se uskuteční finální část industry programu, při kterém Petar Mitirc představí koncept označovaný pojmem </w:t>
      </w:r>
      <w:r w:rsidDel="00000000" w:rsidR="00000000" w:rsidRPr="00000000">
        <w:rPr>
          <w:i w:val="1"/>
          <w:rtl w:val="0"/>
        </w:rPr>
        <w:t xml:space="preserve">audience design</w:t>
      </w:r>
      <w:r w:rsidDel="00000000" w:rsidR="00000000" w:rsidRPr="00000000">
        <w:rPr>
          <w:rtl w:val="0"/>
        </w:rPr>
        <w:t xml:space="preserve">. Tento kreativní a strategický přístup pomáhá filmařům vybudovat smysluplné vztahy s diváky, a to bez nutnosti slevit ze své umělecké vize. Všechny části programu jsou přístupné zdarma bez nutnosti předchozí registrace. Více informací o industry programu 19. ročníku Pragueshorts najdete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zde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3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pragueshorts.com/cs/novinka/5127-Industry-Program-19-Pragueshorts" TargetMode="External"/><Relationship Id="rId10" Type="http://schemas.openxmlformats.org/officeDocument/2006/relationships/hyperlink" Target="https://pragueshorts.com/cs/porota" TargetMode="External"/><Relationship Id="rId9" Type="http://schemas.openxmlformats.org/officeDocument/2006/relationships/hyperlink" Target="https://bit.ly/Pragueshorts_Press_2025" TargetMode="External"/><Relationship Id="rId5" Type="http://schemas.openxmlformats.org/officeDocument/2006/relationships/styles" Target="styles.xml"/><Relationship Id="rId6" Type="http://schemas.openxmlformats.org/officeDocument/2006/relationships/hyperlink" Target="https://program.pragueshorts.com/" TargetMode="External"/><Relationship Id="rId7" Type="http://schemas.openxmlformats.org/officeDocument/2006/relationships/hyperlink" Target="https://program.pragueshorts.com/" TargetMode="External"/><Relationship Id="rId8" Type="http://schemas.openxmlformats.org/officeDocument/2006/relationships/hyperlink" Target="https://bit.ly/Pragueshorts_Press_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